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943C" w14:textId="77777777" w:rsidR="0084014D" w:rsidRPr="00A870D1" w:rsidRDefault="0084014D">
      <w:pPr>
        <w:spacing w:line="200" w:lineRule="exact"/>
        <w:rPr>
          <w:rFonts w:ascii="DIN Next LT Pro" w:hAnsi="DIN Next LT Pro"/>
          <w:lang w:val="es-AR"/>
        </w:rPr>
      </w:pPr>
      <w:bookmarkStart w:id="0" w:name="_Hlk483832038"/>
      <w:bookmarkStart w:id="1" w:name="_Hlk483831763"/>
    </w:p>
    <w:p w14:paraId="68AAA5D3" w14:textId="77777777" w:rsidR="0084014D" w:rsidRPr="00627130" w:rsidRDefault="0084014D">
      <w:pPr>
        <w:spacing w:line="200" w:lineRule="exact"/>
        <w:rPr>
          <w:rFonts w:ascii="Arial" w:hAnsi="Arial" w:cs="Arial"/>
          <w:lang w:val="es-AR"/>
        </w:rPr>
      </w:pPr>
    </w:p>
    <w:p w14:paraId="58EA4894" w14:textId="7C7464A8" w:rsidR="00F01141" w:rsidRPr="00627130" w:rsidRDefault="00F01141" w:rsidP="008A2A0B">
      <w:pPr>
        <w:pStyle w:val="Subttulo"/>
        <w:rPr>
          <w:rFonts w:cs="Arial"/>
          <w:color w:val="262626" w:themeColor="text1" w:themeTint="D9"/>
          <w:sz w:val="20"/>
        </w:rPr>
      </w:pPr>
      <w:bookmarkStart w:id="2" w:name="_Hlk482969567"/>
      <w:r w:rsidRPr="00627130">
        <w:rPr>
          <w:rFonts w:cs="Arial"/>
          <w:color w:val="262626" w:themeColor="text1" w:themeTint="D9"/>
          <w:sz w:val="20"/>
        </w:rPr>
        <w:t>FORMULARIO PARA EL ENVÍO DE</w:t>
      </w:r>
    </w:p>
    <w:p w14:paraId="0F1DB60A" w14:textId="4F70DB5F" w:rsidR="00631F74" w:rsidRPr="00627130" w:rsidRDefault="00F01141" w:rsidP="00627130">
      <w:pPr>
        <w:pStyle w:val="Subttulo"/>
        <w:rPr>
          <w:rFonts w:cs="Arial"/>
          <w:color w:val="262626" w:themeColor="text1" w:themeTint="D9"/>
          <w:sz w:val="20"/>
        </w:rPr>
      </w:pPr>
      <w:r w:rsidRPr="00627130">
        <w:rPr>
          <w:rFonts w:cs="Arial"/>
          <w:color w:val="262626" w:themeColor="text1" w:themeTint="D9"/>
          <w:sz w:val="20"/>
        </w:rPr>
        <w:t>MUESTRAS A EVALUACIÓN</w:t>
      </w:r>
    </w:p>
    <w:p w14:paraId="16520661" w14:textId="77777777" w:rsidR="00627130" w:rsidRPr="00627130" w:rsidRDefault="00627130" w:rsidP="008E5205">
      <w:pPr>
        <w:pStyle w:val="Subttulo"/>
        <w:jc w:val="left"/>
        <w:rPr>
          <w:rFonts w:cs="Arial"/>
          <w:color w:val="262626" w:themeColor="text1" w:themeTint="D9"/>
          <w:sz w:val="20"/>
        </w:rPr>
      </w:pPr>
    </w:p>
    <w:p w14:paraId="498C7094" w14:textId="2B944BEE" w:rsidR="00627130" w:rsidRDefault="00627130" w:rsidP="00627130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  <w:r>
        <w:rPr>
          <w:rFonts w:ascii="Arial" w:hAnsi="Arial" w:cs="Arial"/>
          <w:b/>
          <w:color w:val="004A92"/>
          <w:lang w:val="es-UY"/>
        </w:rPr>
        <w:t>ARROZ</w:t>
      </w:r>
    </w:p>
    <w:p w14:paraId="7331B7E8" w14:textId="77777777" w:rsidR="00627130" w:rsidRDefault="00627130" w:rsidP="008A2A0B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2E0862D4" w14:textId="77777777" w:rsidR="00F01141" w:rsidRPr="00627130" w:rsidRDefault="00F01141" w:rsidP="008A2A0B">
      <w:pPr>
        <w:rPr>
          <w:rFonts w:ascii="Arial" w:hAnsi="Arial" w:cs="Arial"/>
          <w:color w:val="262626" w:themeColor="text1" w:themeTint="D9"/>
          <w:lang w:val="es-ES_tradnl"/>
        </w:rPr>
      </w:pPr>
      <w:r w:rsidRPr="00627130">
        <w:rPr>
          <w:rFonts w:ascii="Arial" w:hAnsi="Arial" w:cs="Arial"/>
          <w:b/>
          <w:color w:val="262626" w:themeColor="text1" w:themeTint="D9"/>
          <w:lang w:val="es-ES_tradnl"/>
        </w:rPr>
        <w:t>Normas para el envío de semilla:</w:t>
      </w:r>
    </w:p>
    <w:p w14:paraId="12C41F4F" w14:textId="77777777" w:rsidR="00F01141" w:rsidRPr="00627130" w:rsidRDefault="00F01141" w:rsidP="008A2A0B">
      <w:pPr>
        <w:rPr>
          <w:rFonts w:ascii="Arial" w:hAnsi="Arial" w:cs="Arial"/>
          <w:color w:val="262626" w:themeColor="text1" w:themeTint="D9"/>
          <w:u w:val="single"/>
          <w:lang w:val="es-ES_tradnl"/>
        </w:rPr>
      </w:pPr>
    </w:p>
    <w:p w14:paraId="3E78D31B" w14:textId="2347CF3A" w:rsidR="00F01141" w:rsidRPr="00627130" w:rsidRDefault="00F01141" w:rsidP="00627130">
      <w:pPr>
        <w:numPr>
          <w:ilvl w:val="0"/>
          <w:numId w:val="6"/>
        </w:numPr>
        <w:rPr>
          <w:rFonts w:ascii="Arial" w:hAnsi="Arial" w:cs="Arial"/>
          <w:b/>
          <w:color w:val="262626" w:themeColor="text1" w:themeTint="D9"/>
          <w:lang w:val="es-ES_tradnl"/>
        </w:rPr>
      </w:pPr>
      <w:r w:rsidRPr="00627130">
        <w:rPr>
          <w:rFonts w:ascii="Arial" w:hAnsi="Arial" w:cs="Arial"/>
          <w:color w:val="262626" w:themeColor="text1" w:themeTint="D9"/>
          <w:lang w:val="es-ES_tradnl"/>
        </w:rPr>
        <w:t>Se requiere una cantidad mínima de muestra que estará de acuerdo la estructura genética y</w:t>
      </w:r>
      <w:r w:rsidR="00627130">
        <w:rPr>
          <w:rFonts w:ascii="Arial" w:hAnsi="Arial" w:cs="Arial"/>
          <w:b/>
          <w:color w:val="262626" w:themeColor="text1" w:themeTint="D9"/>
          <w:lang w:val="es-ES_tradnl"/>
        </w:rPr>
        <w:t xml:space="preserve"> </w:t>
      </w:r>
      <w:r w:rsidRPr="00627130">
        <w:rPr>
          <w:rFonts w:ascii="Arial" w:hAnsi="Arial" w:cs="Arial"/>
          <w:color w:val="262626" w:themeColor="text1" w:themeTint="D9"/>
          <w:lang w:val="es-ES_tradnl"/>
        </w:rPr>
        <w:t>el peso de mil semillas del cultivar:</w:t>
      </w:r>
    </w:p>
    <w:p w14:paraId="3C479ABC" w14:textId="77777777" w:rsidR="00F01141" w:rsidRPr="00627130" w:rsidRDefault="00F01141" w:rsidP="008A2A0B">
      <w:pPr>
        <w:ind w:left="360"/>
        <w:rPr>
          <w:rFonts w:ascii="Arial" w:hAnsi="Arial" w:cs="Arial"/>
          <w:b/>
          <w:color w:val="262626" w:themeColor="text1" w:themeTint="D9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487"/>
        <w:gridCol w:w="2410"/>
        <w:gridCol w:w="1985"/>
      </w:tblGrid>
      <w:tr w:rsidR="00F01141" w:rsidRPr="00627130" w14:paraId="20D03519" w14:textId="77777777" w:rsidTr="00627130">
        <w:trPr>
          <w:jc w:val="center"/>
        </w:trPr>
        <w:tc>
          <w:tcPr>
            <w:tcW w:w="1230" w:type="dxa"/>
            <w:shd w:val="clear" w:color="auto" w:fill="auto"/>
          </w:tcPr>
          <w:p w14:paraId="2207F5AA" w14:textId="77777777" w:rsidR="00F01141" w:rsidRPr="00627130" w:rsidRDefault="00F01141" w:rsidP="008A2A0B">
            <w:pPr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</w:pPr>
          </w:p>
        </w:tc>
        <w:tc>
          <w:tcPr>
            <w:tcW w:w="2487" w:type="dxa"/>
            <w:shd w:val="clear" w:color="auto" w:fill="auto"/>
          </w:tcPr>
          <w:p w14:paraId="26684CA8" w14:textId="261BC427" w:rsidR="00F01141" w:rsidRPr="00627130" w:rsidRDefault="00F01141" w:rsidP="008E5205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pt-BR"/>
              </w:rPr>
            </w:pPr>
            <w:r w:rsidRPr="00627130">
              <w:rPr>
                <w:rFonts w:ascii="Arial" w:hAnsi="Arial" w:cs="Arial"/>
                <w:b/>
                <w:color w:val="262626" w:themeColor="text1" w:themeTint="D9"/>
                <w:lang w:val="pt-BR"/>
              </w:rPr>
              <w:t>PMS:</w:t>
            </w:r>
            <w:r w:rsidRPr="00627130">
              <w:rPr>
                <w:rFonts w:ascii="Arial" w:hAnsi="Arial" w:cs="Arial"/>
                <w:color w:val="262626" w:themeColor="text1" w:themeTint="D9"/>
                <w:lang w:val="pt-BR"/>
              </w:rPr>
              <w:t xml:space="preserve"> menor/igual a 30</w:t>
            </w:r>
            <w:r w:rsidR="009B700B" w:rsidRPr="00627130">
              <w:rPr>
                <w:rFonts w:ascii="Arial" w:hAnsi="Arial" w:cs="Arial"/>
                <w:color w:val="262626" w:themeColor="text1" w:themeTint="D9"/>
                <w:lang w:val="pt-BR"/>
              </w:rPr>
              <w:t xml:space="preserve"> </w:t>
            </w:r>
            <w:r w:rsidRPr="00627130">
              <w:rPr>
                <w:rFonts w:ascii="Arial" w:hAnsi="Arial" w:cs="Arial"/>
                <w:color w:val="262626" w:themeColor="text1" w:themeTint="D9"/>
                <w:lang w:val="pt-BR"/>
              </w:rPr>
              <w:t>g</w:t>
            </w:r>
          </w:p>
        </w:tc>
        <w:tc>
          <w:tcPr>
            <w:tcW w:w="2410" w:type="dxa"/>
            <w:shd w:val="clear" w:color="auto" w:fill="auto"/>
          </w:tcPr>
          <w:p w14:paraId="0A5190F7" w14:textId="1240CE2F" w:rsidR="00F01141" w:rsidRPr="00627130" w:rsidRDefault="00F01141" w:rsidP="008E5205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</w:pPr>
            <w:r w:rsidRPr="00627130"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  <w:t>PMS:</w:t>
            </w:r>
            <w:r w:rsidRPr="00627130">
              <w:rPr>
                <w:rFonts w:ascii="Arial" w:hAnsi="Arial" w:cs="Arial"/>
                <w:color w:val="262626" w:themeColor="text1" w:themeTint="D9"/>
                <w:lang w:val="es-ES_tradnl"/>
              </w:rPr>
              <w:t xml:space="preserve"> entre 30g y 40</w:t>
            </w:r>
            <w:r w:rsidR="009B700B" w:rsidRPr="00627130">
              <w:rPr>
                <w:rFonts w:ascii="Arial" w:hAnsi="Arial" w:cs="Arial"/>
                <w:color w:val="262626" w:themeColor="text1" w:themeTint="D9"/>
                <w:lang w:val="es-ES_tradnl"/>
              </w:rPr>
              <w:t xml:space="preserve"> </w:t>
            </w:r>
            <w:r w:rsidRPr="00627130">
              <w:rPr>
                <w:rFonts w:ascii="Arial" w:hAnsi="Arial" w:cs="Arial"/>
                <w:color w:val="262626" w:themeColor="text1" w:themeTint="D9"/>
                <w:lang w:val="es-ES_tradnl"/>
              </w:rPr>
              <w:t>g</w:t>
            </w:r>
          </w:p>
        </w:tc>
        <w:tc>
          <w:tcPr>
            <w:tcW w:w="1985" w:type="dxa"/>
            <w:shd w:val="clear" w:color="auto" w:fill="auto"/>
          </w:tcPr>
          <w:p w14:paraId="76331597" w14:textId="5B329586" w:rsidR="00F01141" w:rsidRPr="00627130" w:rsidRDefault="00F01141" w:rsidP="008E5205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</w:pPr>
            <w:r w:rsidRPr="00627130"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  <w:t>PMS:</w:t>
            </w:r>
            <w:r w:rsidRPr="00627130">
              <w:rPr>
                <w:rFonts w:ascii="Arial" w:hAnsi="Arial" w:cs="Arial"/>
                <w:color w:val="262626" w:themeColor="text1" w:themeTint="D9"/>
                <w:lang w:val="es-ES_tradnl"/>
              </w:rPr>
              <w:t xml:space="preserve"> mayor a 40</w:t>
            </w:r>
            <w:r w:rsidR="009B700B" w:rsidRPr="00627130">
              <w:rPr>
                <w:rFonts w:ascii="Arial" w:hAnsi="Arial" w:cs="Arial"/>
                <w:color w:val="262626" w:themeColor="text1" w:themeTint="D9"/>
                <w:lang w:val="es-ES_tradnl"/>
              </w:rPr>
              <w:t xml:space="preserve"> </w:t>
            </w:r>
            <w:r w:rsidRPr="00627130">
              <w:rPr>
                <w:rFonts w:ascii="Arial" w:hAnsi="Arial" w:cs="Arial"/>
                <w:color w:val="262626" w:themeColor="text1" w:themeTint="D9"/>
                <w:lang w:val="es-ES_tradnl"/>
              </w:rPr>
              <w:t>g</w:t>
            </w:r>
          </w:p>
        </w:tc>
      </w:tr>
      <w:tr w:rsidR="00F01141" w:rsidRPr="00627130" w14:paraId="60916CBF" w14:textId="77777777" w:rsidTr="00627130">
        <w:trPr>
          <w:jc w:val="center"/>
        </w:trPr>
        <w:tc>
          <w:tcPr>
            <w:tcW w:w="1230" w:type="dxa"/>
            <w:shd w:val="clear" w:color="auto" w:fill="auto"/>
          </w:tcPr>
          <w:p w14:paraId="6E91C1A4" w14:textId="77777777" w:rsidR="00F01141" w:rsidRPr="00627130" w:rsidRDefault="00F01141" w:rsidP="008A2A0B">
            <w:pPr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</w:pPr>
            <w:r w:rsidRPr="00627130"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  <w:t>Variedad</w:t>
            </w:r>
          </w:p>
        </w:tc>
        <w:tc>
          <w:tcPr>
            <w:tcW w:w="2487" w:type="dxa"/>
            <w:shd w:val="clear" w:color="auto" w:fill="auto"/>
          </w:tcPr>
          <w:p w14:paraId="68BEAE4E" w14:textId="77777777" w:rsidR="00F01141" w:rsidRPr="00627130" w:rsidRDefault="00F01141" w:rsidP="008E5205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</w:pPr>
            <w:r w:rsidRPr="00627130"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  <w:t>2,2 kg</w:t>
            </w:r>
          </w:p>
        </w:tc>
        <w:tc>
          <w:tcPr>
            <w:tcW w:w="2410" w:type="dxa"/>
            <w:shd w:val="clear" w:color="auto" w:fill="auto"/>
          </w:tcPr>
          <w:p w14:paraId="7631DEBE" w14:textId="77777777" w:rsidR="00F01141" w:rsidRPr="00627130" w:rsidRDefault="00F01141" w:rsidP="008E5205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</w:pPr>
            <w:r w:rsidRPr="00627130"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  <w:t>3 kg</w:t>
            </w:r>
          </w:p>
        </w:tc>
        <w:tc>
          <w:tcPr>
            <w:tcW w:w="1985" w:type="dxa"/>
            <w:shd w:val="clear" w:color="auto" w:fill="auto"/>
          </w:tcPr>
          <w:p w14:paraId="723B1B40" w14:textId="77777777" w:rsidR="00F01141" w:rsidRPr="00627130" w:rsidRDefault="00F01141" w:rsidP="008E5205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</w:pPr>
            <w:r w:rsidRPr="00627130"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  <w:t>3,5 kg</w:t>
            </w:r>
          </w:p>
        </w:tc>
      </w:tr>
      <w:tr w:rsidR="00F01141" w:rsidRPr="00627130" w14:paraId="6A3BC9E7" w14:textId="77777777" w:rsidTr="00627130">
        <w:trPr>
          <w:jc w:val="center"/>
        </w:trPr>
        <w:tc>
          <w:tcPr>
            <w:tcW w:w="1230" w:type="dxa"/>
            <w:shd w:val="clear" w:color="auto" w:fill="auto"/>
          </w:tcPr>
          <w:p w14:paraId="4605B706" w14:textId="77777777" w:rsidR="00F01141" w:rsidRPr="00627130" w:rsidRDefault="00F01141" w:rsidP="008A2A0B">
            <w:pPr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</w:pPr>
            <w:r w:rsidRPr="00627130"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  <w:t>Híbrido</w:t>
            </w:r>
          </w:p>
        </w:tc>
        <w:tc>
          <w:tcPr>
            <w:tcW w:w="2487" w:type="dxa"/>
            <w:shd w:val="clear" w:color="auto" w:fill="auto"/>
          </w:tcPr>
          <w:p w14:paraId="644B40A3" w14:textId="77777777" w:rsidR="00F01141" w:rsidRPr="00627130" w:rsidRDefault="00F01141" w:rsidP="008E5205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</w:pPr>
            <w:r w:rsidRPr="00627130"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  <w:t>1,6 kg</w:t>
            </w:r>
          </w:p>
        </w:tc>
        <w:tc>
          <w:tcPr>
            <w:tcW w:w="2410" w:type="dxa"/>
            <w:shd w:val="clear" w:color="auto" w:fill="auto"/>
          </w:tcPr>
          <w:p w14:paraId="35FB96CA" w14:textId="77777777" w:rsidR="00F01141" w:rsidRPr="00627130" w:rsidRDefault="00F01141" w:rsidP="008E5205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</w:pPr>
            <w:r w:rsidRPr="00627130"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  <w:t>1,7 kg</w:t>
            </w:r>
          </w:p>
        </w:tc>
        <w:tc>
          <w:tcPr>
            <w:tcW w:w="1985" w:type="dxa"/>
            <w:shd w:val="clear" w:color="auto" w:fill="auto"/>
          </w:tcPr>
          <w:p w14:paraId="0FD49A9A" w14:textId="77777777" w:rsidR="00F01141" w:rsidRPr="00627130" w:rsidRDefault="00F01141" w:rsidP="008E5205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</w:pPr>
            <w:r w:rsidRPr="00627130">
              <w:rPr>
                <w:rFonts w:ascii="Arial" w:hAnsi="Arial" w:cs="Arial"/>
                <w:b/>
                <w:color w:val="262626" w:themeColor="text1" w:themeTint="D9"/>
                <w:lang w:val="es-ES_tradnl"/>
              </w:rPr>
              <w:t>2.0 kg</w:t>
            </w:r>
          </w:p>
        </w:tc>
      </w:tr>
    </w:tbl>
    <w:p w14:paraId="12BD9975" w14:textId="77777777" w:rsidR="00F01141" w:rsidRPr="00627130" w:rsidRDefault="00F01141" w:rsidP="008A2A0B">
      <w:pPr>
        <w:ind w:left="360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0EB4DE9F" w14:textId="77EC0B8A" w:rsidR="00F01141" w:rsidRPr="00627130" w:rsidRDefault="00F01141" w:rsidP="008A2A0B">
      <w:pPr>
        <w:pStyle w:val="Prrafodelista"/>
        <w:numPr>
          <w:ilvl w:val="0"/>
          <w:numId w:val="7"/>
        </w:numPr>
        <w:contextualSpacing/>
        <w:rPr>
          <w:rFonts w:ascii="Arial" w:hAnsi="Arial" w:cs="Arial"/>
          <w:color w:val="262626" w:themeColor="text1" w:themeTint="D9"/>
          <w:sz w:val="20"/>
          <w:szCs w:val="20"/>
          <w:lang w:val="es-ES_tradnl"/>
        </w:rPr>
      </w:pPr>
      <w:r w:rsidRPr="00627130">
        <w:rPr>
          <w:rFonts w:ascii="Arial" w:hAnsi="Arial" w:cs="Arial"/>
          <w:color w:val="262626" w:themeColor="text1" w:themeTint="D9"/>
          <w:sz w:val="20"/>
          <w:szCs w:val="20"/>
          <w:lang w:val="es-ES_tradnl"/>
        </w:rPr>
        <w:t>Se requiere que la muestra de semillas se entregue:</w:t>
      </w:r>
    </w:p>
    <w:p w14:paraId="4BCD2751" w14:textId="3583A7DE" w:rsidR="00F01141" w:rsidRPr="00627130" w:rsidRDefault="00F01141" w:rsidP="008A2A0B">
      <w:pPr>
        <w:numPr>
          <w:ilvl w:val="0"/>
          <w:numId w:val="9"/>
        </w:numPr>
        <w:rPr>
          <w:rFonts w:ascii="Arial" w:hAnsi="Arial" w:cs="Arial"/>
          <w:color w:val="262626" w:themeColor="text1" w:themeTint="D9"/>
          <w:lang w:val="es-ES_tradnl"/>
        </w:rPr>
      </w:pPr>
      <w:r w:rsidRPr="00627130">
        <w:rPr>
          <w:rFonts w:ascii="Arial" w:hAnsi="Arial" w:cs="Arial"/>
          <w:b/>
          <w:color w:val="262626" w:themeColor="text1" w:themeTint="D9"/>
          <w:lang w:val="es-ES_tradnl"/>
        </w:rPr>
        <w:t>sin curar</w:t>
      </w:r>
    </w:p>
    <w:p w14:paraId="186A390D" w14:textId="16CBB782" w:rsidR="00F01141" w:rsidRPr="00627130" w:rsidRDefault="00F01141" w:rsidP="008A2A0B">
      <w:pPr>
        <w:numPr>
          <w:ilvl w:val="0"/>
          <w:numId w:val="9"/>
        </w:numPr>
        <w:rPr>
          <w:rFonts w:ascii="Arial" w:hAnsi="Arial" w:cs="Arial"/>
          <w:color w:val="262626" w:themeColor="text1" w:themeTint="D9"/>
          <w:lang w:val="es-ES_tradnl"/>
        </w:rPr>
      </w:pPr>
      <w:r w:rsidRPr="00627130">
        <w:rPr>
          <w:rFonts w:ascii="Arial" w:hAnsi="Arial" w:cs="Arial"/>
          <w:b/>
          <w:bCs/>
          <w:color w:val="262626" w:themeColor="text1" w:themeTint="D9"/>
          <w:lang w:val="es-ES_tradnl"/>
        </w:rPr>
        <w:t>libre de insectos vivos</w:t>
      </w:r>
    </w:p>
    <w:p w14:paraId="3E1B6D68" w14:textId="77777777" w:rsidR="00F01141" w:rsidRPr="00627130" w:rsidRDefault="00F01141" w:rsidP="008A2A0B">
      <w:pPr>
        <w:numPr>
          <w:ilvl w:val="0"/>
          <w:numId w:val="9"/>
        </w:numPr>
        <w:rPr>
          <w:rFonts w:ascii="Arial" w:hAnsi="Arial" w:cs="Arial"/>
          <w:color w:val="262626" w:themeColor="text1" w:themeTint="D9"/>
          <w:lang w:val="es-ES_tradnl"/>
        </w:rPr>
      </w:pPr>
      <w:r w:rsidRPr="00627130">
        <w:rPr>
          <w:rFonts w:ascii="Arial" w:hAnsi="Arial" w:cs="Arial"/>
          <w:b/>
          <w:bCs/>
          <w:color w:val="262626" w:themeColor="text1" w:themeTint="D9"/>
          <w:lang w:val="es-ES_tradnl"/>
        </w:rPr>
        <w:t>con la calidad establecida en el estándar específico de la especie</w:t>
      </w:r>
    </w:p>
    <w:p w14:paraId="3D4105C6" w14:textId="77777777" w:rsidR="00F01141" w:rsidRPr="00627130" w:rsidRDefault="00F01141" w:rsidP="008A2A0B">
      <w:pPr>
        <w:numPr>
          <w:ilvl w:val="0"/>
          <w:numId w:val="9"/>
        </w:numPr>
        <w:rPr>
          <w:rFonts w:ascii="Arial" w:hAnsi="Arial" w:cs="Arial"/>
          <w:color w:val="262626" w:themeColor="text1" w:themeTint="D9"/>
          <w:lang w:val="es-ES_tradnl"/>
        </w:rPr>
      </w:pPr>
      <w:r w:rsidRPr="00627130">
        <w:rPr>
          <w:rFonts w:ascii="Arial" w:hAnsi="Arial" w:cs="Arial"/>
          <w:b/>
          <w:bCs/>
          <w:color w:val="262626" w:themeColor="text1" w:themeTint="D9"/>
          <w:lang w:val="es-ES_tradnl"/>
        </w:rPr>
        <w:t>con el certificado fitosanitario de introducción</w:t>
      </w:r>
    </w:p>
    <w:p w14:paraId="0287525A" w14:textId="77777777" w:rsidR="00F01141" w:rsidRPr="00627130" w:rsidRDefault="00F01141" w:rsidP="008A2A0B">
      <w:pPr>
        <w:rPr>
          <w:rFonts w:ascii="Arial" w:hAnsi="Arial" w:cs="Arial"/>
          <w:color w:val="262626" w:themeColor="text1" w:themeTint="D9"/>
          <w:lang w:val="es-ES_tradnl"/>
        </w:rPr>
      </w:pPr>
    </w:p>
    <w:p w14:paraId="1C6EFCDF" w14:textId="77777777" w:rsidR="00F01141" w:rsidRPr="00627130" w:rsidRDefault="00F01141" w:rsidP="008A2A0B">
      <w:pPr>
        <w:numPr>
          <w:ilvl w:val="0"/>
          <w:numId w:val="8"/>
        </w:numPr>
        <w:rPr>
          <w:rFonts w:ascii="Arial" w:hAnsi="Arial" w:cs="Arial"/>
          <w:color w:val="262626" w:themeColor="text1" w:themeTint="D9"/>
          <w:lang w:val="es-ES_tradnl"/>
        </w:rPr>
      </w:pPr>
      <w:r w:rsidRPr="00627130">
        <w:rPr>
          <w:rFonts w:ascii="Arial" w:hAnsi="Arial" w:cs="Arial"/>
          <w:color w:val="262626" w:themeColor="text1" w:themeTint="D9"/>
          <w:lang w:val="es-ES_tradnl"/>
        </w:rPr>
        <w:t xml:space="preserve">Se establece como fecha límite para el recibo de muestras de semillas el día </w:t>
      </w:r>
      <w:r w:rsidRPr="00627130">
        <w:rPr>
          <w:rFonts w:ascii="Arial" w:hAnsi="Arial" w:cs="Arial"/>
          <w:b/>
          <w:color w:val="262626" w:themeColor="text1" w:themeTint="D9"/>
          <w:lang w:val="es-ES_tradnl"/>
        </w:rPr>
        <w:t>3 setiembre de cada año.</w:t>
      </w:r>
    </w:p>
    <w:p w14:paraId="68E7B700" w14:textId="77777777" w:rsidR="00F01141" w:rsidRPr="00627130" w:rsidRDefault="00F01141" w:rsidP="008A2A0B">
      <w:pPr>
        <w:rPr>
          <w:rFonts w:ascii="Arial" w:hAnsi="Arial" w:cs="Arial"/>
          <w:color w:val="262626" w:themeColor="text1" w:themeTint="D9"/>
          <w:lang w:val="es-ES_tradnl"/>
        </w:rPr>
      </w:pPr>
    </w:p>
    <w:p w14:paraId="1C64707D" w14:textId="77777777" w:rsidR="00F01141" w:rsidRPr="00627130" w:rsidRDefault="00F01141" w:rsidP="008A2A0B">
      <w:pPr>
        <w:numPr>
          <w:ilvl w:val="0"/>
          <w:numId w:val="8"/>
        </w:numPr>
        <w:rPr>
          <w:rFonts w:ascii="Arial" w:hAnsi="Arial" w:cs="Arial"/>
          <w:color w:val="262626" w:themeColor="text1" w:themeTint="D9"/>
          <w:lang w:val="es-ES_tradnl"/>
        </w:rPr>
      </w:pPr>
      <w:r w:rsidRPr="00627130">
        <w:rPr>
          <w:rFonts w:ascii="Arial" w:hAnsi="Arial" w:cs="Arial"/>
          <w:color w:val="262626" w:themeColor="text1" w:themeTint="D9"/>
          <w:lang w:val="es-ES_tradnl"/>
        </w:rPr>
        <w:t>Se solicita completar este formulario y enviarlo por duplicado. Dicho duplicado actuará como remito y al recibir las muestras se devolverá firmado al remitente.</w:t>
      </w:r>
    </w:p>
    <w:p w14:paraId="543C3E0E" w14:textId="77777777" w:rsidR="00F01141" w:rsidRPr="00627130" w:rsidRDefault="00F01141" w:rsidP="008A2A0B">
      <w:pPr>
        <w:rPr>
          <w:rFonts w:ascii="Arial" w:hAnsi="Arial" w:cs="Arial"/>
          <w:color w:val="262626" w:themeColor="text1" w:themeTint="D9"/>
          <w:lang w:val="es-ES_tradnl"/>
        </w:rPr>
      </w:pPr>
    </w:p>
    <w:p w14:paraId="089F76A0" w14:textId="74E997D7" w:rsidR="00F01141" w:rsidRPr="00627130" w:rsidRDefault="00F01141" w:rsidP="008A2A0B">
      <w:pPr>
        <w:numPr>
          <w:ilvl w:val="0"/>
          <w:numId w:val="8"/>
        </w:numPr>
        <w:rPr>
          <w:rFonts w:ascii="Arial" w:hAnsi="Arial" w:cs="Arial"/>
          <w:color w:val="262626" w:themeColor="text1" w:themeTint="D9"/>
          <w:lang w:val="es-ES_tradnl"/>
        </w:rPr>
      </w:pPr>
      <w:r w:rsidRPr="00627130">
        <w:rPr>
          <w:rFonts w:ascii="Arial" w:hAnsi="Arial" w:cs="Arial"/>
          <w:color w:val="262626" w:themeColor="text1" w:themeTint="D9"/>
          <w:lang w:val="es-ES_tradnl"/>
        </w:rPr>
        <w:t>Los cambios de nombre de los cultivares se indicarán llenando la columna correspondiente.</w:t>
      </w:r>
    </w:p>
    <w:p w14:paraId="68968262" w14:textId="77777777" w:rsidR="00F01141" w:rsidRPr="00627130" w:rsidRDefault="00F01141" w:rsidP="008A2A0B">
      <w:pPr>
        <w:pBdr>
          <w:bottom w:val="single" w:sz="4" w:space="1" w:color="auto"/>
        </w:pBdr>
        <w:rPr>
          <w:rFonts w:ascii="Arial" w:hAnsi="Arial" w:cs="Arial"/>
          <w:color w:val="262626" w:themeColor="text1" w:themeTint="D9"/>
          <w:lang w:val="es-ES_tradnl"/>
        </w:rPr>
      </w:pPr>
    </w:p>
    <w:p w14:paraId="7114D486" w14:textId="204BB11F" w:rsidR="00F01141" w:rsidRPr="00627130" w:rsidRDefault="00F01141" w:rsidP="008A2A0B">
      <w:pPr>
        <w:pBdr>
          <w:bottom w:val="single" w:sz="4" w:space="1" w:color="auto"/>
        </w:pBdr>
        <w:rPr>
          <w:rFonts w:ascii="Arial" w:hAnsi="Arial" w:cs="Arial"/>
          <w:color w:val="262626" w:themeColor="text1" w:themeTint="D9"/>
          <w:lang w:val="es-ES_tradnl"/>
        </w:rPr>
      </w:pPr>
      <w:r w:rsidRPr="00627130">
        <w:rPr>
          <w:rFonts w:ascii="Arial" w:hAnsi="Arial" w:cs="Arial"/>
          <w:color w:val="262626" w:themeColor="text1" w:themeTint="D9"/>
          <w:lang w:val="es-ES_tradnl"/>
        </w:rPr>
        <w:t>Nombre del Criadero:</w:t>
      </w:r>
    </w:p>
    <w:p w14:paraId="4729FA3C" w14:textId="12D6C343" w:rsidR="00F01141" w:rsidRPr="00627130" w:rsidRDefault="00F01141" w:rsidP="008A2A0B">
      <w:pPr>
        <w:rPr>
          <w:rFonts w:ascii="Arial" w:hAnsi="Arial" w:cs="Arial"/>
          <w:color w:val="262626" w:themeColor="text1" w:themeTint="D9"/>
          <w:lang w:val="es-ES_tradnl"/>
        </w:rPr>
      </w:pPr>
    </w:p>
    <w:p w14:paraId="3071BCD2" w14:textId="540DA260" w:rsidR="00F01141" w:rsidRPr="00627130" w:rsidRDefault="00F01141" w:rsidP="008A2A0B">
      <w:pPr>
        <w:pBdr>
          <w:bottom w:val="single" w:sz="4" w:space="1" w:color="auto"/>
        </w:pBdr>
        <w:rPr>
          <w:rFonts w:ascii="Arial" w:hAnsi="Arial" w:cs="Arial"/>
          <w:color w:val="262626" w:themeColor="text1" w:themeTint="D9"/>
          <w:lang w:val="es-ES_tradnl"/>
        </w:rPr>
      </w:pPr>
      <w:r w:rsidRPr="00627130">
        <w:rPr>
          <w:rFonts w:ascii="Arial" w:hAnsi="Arial" w:cs="Arial"/>
          <w:color w:val="262626" w:themeColor="text1" w:themeTint="D9"/>
          <w:lang w:val="es-ES_tradnl"/>
        </w:rPr>
        <w:t>Representante en Uruguay:</w:t>
      </w:r>
    </w:p>
    <w:p w14:paraId="166582C8" w14:textId="77777777" w:rsidR="00F01141" w:rsidRPr="00627130" w:rsidRDefault="00F01141" w:rsidP="008A2A0B">
      <w:pPr>
        <w:rPr>
          <w:rFonts w:ascii="Arial" w:hAnsi="Arial" w:cs="Arial"/>
          <w:color w:val="262626" w:themeColor="text1" w:themeTint="D9"/>
          <w:lang w:val="es-ES_tradnl"/>
        </w:rPr>
      </w:pPr>
    </w:p>
    <w:p w14:paraId="4F56F8DD" w14:textId="77777777" w:rsidR="00F01141" w:rsidRPr="00627130" w:rsidRDefault="00F01141" w:rsidP="008A2A0B">
      <w:pPr>
        <w:pBdr>
          <w:bottom w:val="single" w:sz="4" w:space="1" w:color="auto"/>
        </w:pBdr>
        <w:rPr>
          <w:rFonts w:ascii="Arial" w:hAnsi="Arial" w:cs="Arial"/>
          <w:color w:val="262626" w:themeColor="text1" w:themeTint="D9"/>
          <w:lang w:val="es-ES_tradnl"/>
        </w:rPr>
      </w:pPr>
      <w:r w:rsidRPr="00627130">
        <w:rPr>
          <w:rFonts w:ascii="Arial" w:hAnsi="Arial" w:cs="Arial"/>
          <w:color w:val="262626" w:themeColor="text1" w:themeTint="D9"/>
          <w:lang w:val="es-ES_tradnl"/>
        </w:rPr>
        <w:t>Dirección:</w:t>
      </w:r>
    </w:p>
    <w:p w14:paraId="569617B1" w14:textId="77777777" w:rsidR="00F01141" w:rsidRPr="00627130" w:rsidRDefault="00F01141" w:rsidP="008A2A0B">
      <w:pPr>
        <w:rPr>
          <w:rFonts w:ascii="Arial" w:hAnsi="Arial" w:cs="Arial"/>
          <w:color w:val="262626" w:themeColor="text1" w:themeTint="D9"/>
          <w:lang w:val="es-ES_tradnl"/>
        </w:rPr>
      </w:pPr>
    </w:p>
    <w:p w14:paraId="5717C03C" w14:textId="77777777" w:rsidR="00F01141" w:rsidRPr="00627130" w:rsidRDefault="00F01141" w:rsidP="008A2A0B">
      <w:pPr>
        <w:pBdr>
          <w:bottom w:val="single" w:sz="4" w:space="1" w:color="auto"/>
        </w:pBdr>
        <w:rPr>
          <w:rFonts w:ascii="Arial" w:hAnsi="Arial" w:cs="Arial"/>
          <w:color w:val="262626" w:themeColor="text1" w:themeTint="D9"/>
          <w:lang w:val="es-ES_tradnl"/>
        </w:rPr>
      </w:pPr>
      <w:r w:rsidRPr="00627130">
        <w:rPr>
          <w:rFonts w:ascii="Arial" w:hAnsi="Arial" w:cs="Arial"/>
          <w:color w:val="262626" w:themeColor="text1" w:themeTint="D9"/>
          <w:lang w:val="es-ES_tradnl"/>
        </w:rPr>
        <w:t>Teléfono:</w:t>
      </w:r>
      <w:r w:rsidRPr="00627130">
        <w:rPr>
          <w:rFonts w:ascii="Arial" w:hAnsi="Arial" w:cs="Arial"/>
          <w:color w:val="262626" w:themeColor="text1" w:themeTint="D9"/>
          <w:lang w:val="es-ES_tradnl"/>
        </w:rPr>
        <w:tab/>
        <w:t xml:space="preserve">                      Fax:                               Correo electrónico:</w:t>
      </w:r>
    </w:p>
    <w:p w14:paraId="45369CF5" w14:textId="77777777" w:rsidR="00F01141" w:rsidRPr="00627130" w:rsidRDefault="00F01141" w:rsidP="008A2A0B">
      <w:pPr>
        <w:rPr>
          <w:rFonts w:ascii="Arial" w:hAnsi="Arial" w:cs="Arial"/>
          <w:color w:val="262626" w:themeColor="text1" w:themeTint="D9"/>
          <w:lang w:val="es-ES_tradnl"/>
        </w:rPr>
      </w:pPr>
    </w:p>
    <w:p w14:paraId="5B3030B4" w14:textId="77777777" w:rsidR="00F01141" w:rsidRPr="00627130" w:rsidRDefault="00F01141" w:rsidP="008A2A0B">
      <w:pPr>
        <w:pBdr>
          <w:bottom w:val="single" w:sz="4" w:space="1" w:color="auto"/>
        </w:pBdr>
        <w:rPr>
          <w:rFonts w:ascii="Arial" w:hAnsi="Arial" w:cs="Arial"/>
          <w:color w:val="262626" w:themeColor="text1" w:themeTint="D9"/>
          <w:lang w:val="es-ES_tradnl"/>
        </w:rPr>
      </w:pPr>
      <w:r w:rsidRPr="00627130">
        <w:rPr>
          <w:rFonts w:ascii="Arial" w:hAnsi="Arial" w:cs="Arial"/>
          <w:color w:val="262626" w:themeColor="text1" w:themeTint="D9"/>
          <w:lang w:val="es-ES_tradnl"/>
        </w:rPr>
        <w:t>Ing. Agr. Responsable:</w:t>
      </w:r>
      <w:r w:rsidRPr="00627130">
        <w:rPr>
          <w:rFonts w:ascii="Arial" w:hAnsi="Arial" w:cs="Arial"/>
          <w:color w:val="262626" w:themeColor="text1" w:themeTint="D9"/>
          <w:lang w:val="es-ES_tradnl"/>
        </w:rPr>
        <w:tab/>
      </w:r>
      <w:r w:rsidRPr="00627130">
        <w:rPr>
          <w:rFonts w:ascii="Arial" w:hAnsi="Arial" w:cs="Arial"/>
          <w:color w:val="262626" w:themeColor="text1" w:themeTint="D9"/>
          <w:lang w:val="es-ES_tradnl"/>
        </w:rPr>
        <w:tab/>
      </w:r>
      <w:r w:rsidRPr="00627130">
        <w:rPr>
          <w:rFonts w:ascii="Arial" w:hAnsi="Arial" w:cs="Arial"/>
          <w:color w:val="262626" w:themeColor="text1" w:themeTint="D9"/>
          <w:lang w:val="es-ES_tradnl"/>
        </w:rPr>
        <w:tab/>
      </w:r>
      <w:r w:rsidRPr="00627130">
        <w:rPr>
          <w:rFonts w:ascii="Arial" w:hAnsi="Arial" w:cs="Arial"/>
          <w:color w:val="262626" w:themeColor="text1" w:themeTint="D9"/>
          <w:lang w:val="es-ES_tradnl"/>
        </w:rPr>
        <w:tab/>
        <w:t xml:space="preserve">         Firma:</w:t>
      </w:r>
    </w:p>
    <w:p w14:paraId="62C95117" w14:textId="77777777" w:rsidR="00F01141" w:rsidRPr="00627130" w:rsidRDefault="00F01141" w:rsidP="008A2A0B">
      <w:pPr>
        <w:rPr>
          <w:rFonts w:ascii="Arial" w:hAnsi="Arial" w:cs="Arial"/>
          <w:color w:val="262626" w:themeColor="text1" w:themeTint="D9"/>
          <w:lang w:val="es-ES_tradnl"/>
        </w:rPr>
      </w:pPr>
    </w:p>
    <w:p w14:paraId="6038C82E" w14:textId="77777777" w:rsidR="00F01141" w:rsidRPr="00627130" w:rsidRDefault="00F01141" w:rsidP="008A2A0B">
      <w:pPr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5"/>
        <w:gridCol w:w="992"/>
        <w:gridCol w:w="992"/>
        <w:gridCol w:w="851"/>
        <w:gridCol w:w="850"/>
        <w:gridCol w:w="1134"/>
        <w:gridCol w:w="851"/>
        <w:gridCol w:w="1275"/>
      </w:tblGrid>
      <w:tr w:rsidR="007906EB" w:rsidRPr="005148E5" w14:paraId="5338F153" w14:textId="159529EB" w:rsidTr="007906EB">
        <w:tc>
          <w:tcPr>
            <w:tcW w:w="1276" w:type="dxa"/>
            <w:vAlign w:val="center"/>
          </w:tcPr>
          <w:p w14:paraId="7D646AF8" w14:textId="3FCC095C" w:rsidR="007906EB" w:rsidRPr="007906EB" w:rsidRDefault="007906EB" w:rsidP="007906E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906EB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(</w:t>
            </w:r>
            <w:r w:rsidR="008E5205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c</w:t>
            </w:r>
            <w:r w:rsidRPr="007906EB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ódigo o nombre del cultivar)</w:t>
            </w:r>
          </w:p>
        </w:tc>
        <w:tc>
          <w:tcPr>
            <w:tcW w:w="1134" w:type="dxa"/>
            <w:vAlign w:val="center"/>
          </w:tcPr>
          <w:p w14:paraId="10689944" w14:textId="77777777" w:rsidR="007906EB" w:rsidRPr="007906EB" w:rsidRDefault="007906EB" w:rsidP="007906E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906EB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Nombre del cultivar*</w:t>
            </w:r>
          </w:p>
        </w:tc>
        <w:tc>
          <w:tcPr>
            <w:tcW w:w="1135" w:type="dxa"/>
            <w:vAlign w:val="center"/>
          </w:tcPr>
          <w:p w14:paraId="17CC9235" w14:textId="77777777" w:rsidR="007906EB" w:rsidRPr="007906EB" w:rsidRDefault="007906EB" w:rsidP="007906E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906EB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anterior</w:t>
            </w:r>
          </w:p>
        </w:tc>
        <w:tc>
          <w:tcPr>
            <w:tcW w:w="992" w:type="dxa"/>
            <w:vAlign w:val="center"/>
          </w:tcPr>
          <w:p w14:paraId="1E11C031" w14:textId="77777777" w:rsidR="007906EB" w:rsidRPr="007906EB" w:rsidRDefault="007906EB" w:rsidP="007906E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906EB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Híbrido/ Variedad</w:t>
            </w:r>
          </w:p>
        </w:tc>
        <w:tc>
          <w:tcPr>
            <w:tcW w:w="992" w:type="dxa"/>
            <w:vAlign w:val="center"/>
          </w:tcPr>
          <w:p w14:paraId="2A06CF79" w14:textId="77777777" w:rsidR="007906EB" w:rsidRPr="007906EB" w:rsidRDefault="007906EB" w:rsidP="007906E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906EB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Ciclo (días a floración)</w:t>
            </w:r>
          </w:p>
        </w:tc>
        <w:tc>
          <w:tcPr>
            <w:tcW w:w="851" w:type="dxa"/>
            <w:vAlign w:val="center"/>
          </w:tcPr>
          <w:p w14:paraId="62522D39" w14:textId="5C7F02AA" w:rsidR="007906EB" w:rsidRPr="007906EB" w:rsidRDefault="007906EB" w:rsidP="007906E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906EB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Tipo de grano **</w:t>
            </w:r>
          </w:p>
        </w:tc>
        <w:tc>
          <w:tcPr>
            <w:tcW w:w="850" w:type="dxa"/>
            <w:vAlign w:val="center"/>
          </w:tcPr>
          <w:p w14:paraId="059DBC80" w14:textId="77777777" w:rsidR="007906EB" w:rsidRPr="007906EB" w:rsidRDefault="007906EB" w:rsidP="007906E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906EB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Años ya evaluado</w:t>
            </w:r>
          </w:p>
        </w:tc>
        <w:tc>
          <w:tcPr>
            <w:tcW w:w="1134" w:type="dxa"/>
            <w:vAlign w:val="center"/>
          </w:tcPr>
          <w:p w14:paraId="0F553758" w14:textId="43636F15" w:rsidR="007906EB" w:rsidRPr="007906EB" w:rsidRDefault="007906EB" w:rsidP="007906E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906EB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Tolerancia a herbicidas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8F372" w14:textId="79DBB04D" w:rsidR="007906EB" w:rsidRPr="007906EB" w:rsidRDefault="007906EB" w:rsidP="00790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6EB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Altura de planta (cm)</w:t>
            </w:r>
          </w:p>
        </w:tc>
        <w:tc>
          <w:tcPr>
            <w:tcW w:w="1275" w:type="dxa"/>
            <w:vAlign w:val="center"/>
          </w:tcPr>
          <w:p w14:paraId="38BA4F90" w14:textId="77777777" w:rsidR="007906EB" w:rsidRDefault="007906EB" w:rsidP="007906EB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</w:t>
            </w:r>
            <w:proofErr w:type="spellEnd"/>
            <w:r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 de gestión </w:t>
            </w:r>
          </w:p>
          <w:p w14:paraId="415E085B" w14:textId="77777777" w:rsidR="007906EB" w:rsidRDefault="007906EB" w:rsidP="007906EB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de importación</w:t>
            </w:r>
          </w:p>
          <w:p w14:paraId="1675D458" w14:textId="64D458C2" w:rsidR="007906EB" w:rsidRPr="007906EB" w:rsidRDefault="007906EB" w:rsidP="007906E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***</w:t>
            </w:r>
          </w:p>
        </w:tc>
      </w:tr>
      <w:tr w:rsidR="007906EB" w:rsidRPr="005148E5" w14:paraId="27B9EA25" w14:textId="12999F02" w:rsidTr="007906EB">
        <w:trPr>
          <w:trHeight w:val="526"/>
        </w:trPr>
        <w:tc>
          <w:tcPr>
            <w:tcW w:w="1276" w:type="dxa"/>
            <w:vAlign w:val="center"/>
          </w:tcPr>
          <w:p w14:paraId="4A8EEC7F" w14:textId="77777777" w:rsidR="007906EB" w:rsidRPr="00627130" w:rsidRDefault="007906EB" w:rsidP="008A2A0B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68139AD4" w14:textId="77777777" w:rsidR="007906EB" w:rsidRPr="00627130" w:rsidRDefault="007906EB" w:rsidP="008A2A0B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5" w:type="dxa"/>
            <w:vAlign w:val="center"/>
          </w:tcPr>
          <w:p w14:paraId="532796EC" w14:textId="77777777" w:rsidR="007906EB" w:rsidRPr="00627130" w:rsidRDefault="007906EB" w:rsidP="008A2A0B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0D5C8C2" w14:textId="415D5F1F" w:rsidR="007906EB" w:rsidRPr="00627130" w:rsidRDefault="007906EB" w:rsidP="008A2A0B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48378F8" w14:textId="77777777" w:rsidR="007906EB" w:rsidRPr="00627130" w:rsidRDefault="007906EB" w:rsidP="008A2A0B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12C4884E" w14:textId="6D99F5FE" w:rsidR="007906EB" w:rsidRPr="00627130" w:rsidRDefault="007906EB" w:rsidP="008A2A0B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18ADD362" w14:textId="77777777" w:rsidR="007906EB" w:rsidRPr="00627130" w:rsidRDefault="007906EB" w:rsidP="008A2A0B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5F930F2C" w14:textId="77777777" w:rsidR="007906EB" w:rsidRPr="00627130" w:rsidRDefault="007906EB" w:rsidP="008A2A0B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2837A2" w14:textId="77777777" w:rsidR="007906EB" w:rsidRPr="007906EB" w:rsidRDefault="007906EB" w:rsidP="008A2A0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275" w:type="dxa"/>
            <w:vAlign w:val="center"/>
          </w:tcPr>
          <w:p w14:paraId="2A75C800" w14:textId="77777777" w:rsidR="007906EB" w:rsidRPr="007906EB" w:rsidRDefault="007906EB" w:rsidP="008A2A0B">
            <w:pPr>
              <w:rPr>
                <w:rFonts w:ascii="Arial" w:hAnsi="Arial" w:cs="Arial"/>
                <w:lang w:val="es-ES"/>
              </w:rPr>
            </w:pPr>
          </w:p>
        </w:tc>
      </w:tr>
      <w:tr w:rsidR="007906EB" w:rsidRPr="005148E5" w14:paraId="57535DBC" w14:textId="51EAB898" w:rsidTr="007906EB">
        <w:trPr>
          <w:trHeight w:val="527"/>
        </w:trPr>
        <w:tc>
          <w:tcPr>
            <w:tcW w:w="1276" w:type="dxa"/>
            <w:vAlign w:val="center"/>
          </w:tcPr>
          <w:p w14:paraId="22585B25" w14:textId="77777777" w:rsidR="007906EB" w:rsidRPr="00627130" w:rsidRDefault="007906EB" w:rsidP="008A2A0B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32AD5BC8" w14:textId="77777777" w:rsidR="007906EB" w:rsidRPr="00627130" w:rsidRDefault="007906EB" w:rsidP="008A2A0B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5" w:type="dxa"/>
            <w:vAlign w:val="center"/>
          </w:tcPr>
          <w:p w14:paraId="3FA6CA1E" w14:textId="77777777" w:rsidR="007906EB" w:rsidRPr="007906EB" w:rsidRDefault="007906EB" w:rsidP="008A2A0B">
            <w:pPr>
              <w:rPr>
                <w:rFonts w:ascii="Arial" w:hAnsi="Arial" w:cs="Arial"/>
                <w:color w:val="262626" w:themeColor="text1" w:themeTint="D9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7CA4BF28" w14:textId="77777777" w:rsidR="007906EB" w:rsidRPr="007906EB" w:rsidRDefault="007906EB" w:rsidP="008A2A0B">
            <w:pPr>
              <w:rPr>
                <w:rFonts w:ascii="Arial" w:hAnsi="Arial" w:cs="Arial"/>
                <w:color w:val="262626" w:themeColor="text1" w:themeTint="D9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7464EB3" w14:textId="77777777" w:rsidR="007906EB" w:rsidRPr="00627130" w:rsidRDefault="007906EB" w:rsidP="008A2A0B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3F461BE5" w14:textId="77777777" w:rsidR="007906EB" w:rsidRPr="00627130" w:rsidRDefault="007906EB" w:rsidP="008A2A0B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7FA8E51F" w14:textId="77777777" w:rsidR="007906EB" w:rsidRPr="00627130" w:rsidRDefault="007906EB" w:rsidP="008A2A0B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0D6ADAAA" w14:textId="77777777" w:rsidR="007906EB" w:rsidRPr="007906EB" w:rsidRDefault="007906EB" w:rsidP="008A2A0B">
            <w:pPr>
              <w:rPr>
                <w:rFonts w:ascii="Arial" w:hAnsi="Arial" w:cs="Arial"/>
                <w:color w:val="262626" w:themeColor="text1" w:themeTint="D9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2B02A7" w14:textId="77777777" w:rsidR="007906EB" w:rsidRPr="007906EB" w:rsidRDefault="007906EB" w:rsidP="008A2A0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275" w:type="dxa"/>
            <w:vAlign w:val="center"/>
          </w:tcPr>
          <w:p w14:paraId="34B86FC5" w14:textId="77777777" w:rsidR="007906EB" w:rsidRPr="007906EB" w:rsidRDefault="007906EB" w:rsidP="008A2A0B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21BFCEB1" w14:textId="77777777" w:rsidR="00D7521B" w:rsidRPr="007906EB" w:rsidRDefault="00D7521B" w:rsidP="008A2A0B">
      <w:pPr>
        <w:rPr>
          <w:rFonts w:ascii="Arial" w:hAnsi="Arial" w:cs="Arial"/>
          <w:color w:val="262626" w:themeColor="text1" w:themeTint="D9"/>
          <w:sz w:val="18"/>
          <w:lang w:val="es-ES"/>
        </w:rPr>
      </w:pPr>
    </w:p>
    <w:p w14:paraId="7B45F141" w14:textId="594F5CFD" w:rsidR="00211FD1" w:rsidRPr="007906EB" w:rsidRDefault="00F01141" w:rsidP="007906EB">
      <w:pPr>
        <w:jc w:val="both"/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</w:pPr>
      <w:r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>* En caso de evaluarse bajo un código</w:t>
      </w:r>
      <w:r w:rsidR="009B700B"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 xml:space="preserve"> </w:t>
      </w:r>
      <w:r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>se deberá indicar el nombre del cultivar en la columna correspondiente.</w:t>
      </w:r>
      <w:r w:rsidR="00D7521B"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 xml:space="preserve"> </w:t>
      </w:r>
      <w:r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>Dicha información será de carácter confidencial.</w:t>
      </w:r>
      <w:bookmarkEnd w:id="0"/>
      <w:bookmarkEnd w:id="1"/>
      <w:bookmarkEnd w:id="2"/>
    </w:p>
    <w:p w14:paraId="5FA36D09" w14:textId="4DBD18E6" w:rsidR="00D41D95" w:rsidRPr="007906EB" w:rsidRDefault="00D41D95" w:rsidP="007906EB">
      <w:pPr>
        <w:jc w:val="both"/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</w:pPr>
      <w:r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>** Relación largo/ancho: &lt;2- grano corto</w:t>
      </w:r>
      <w:r w:rsidR="009B700B"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 xml:space="preserve"> | </w:t>
      </w:r>
      <w:r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>2-3</w:t>
      </w:r>
      <w:r w:rsidR="009B700B"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>-</w:t>
      </w:r>
      <w:r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>grano medio</w:t>
      </w:r>
      <w:r w:rsidR="009B700B"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 xml:space="preserve"> |</w:t>
      </w:r>
      <w:r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 xml:space="preserve"> </w:t>
      </w:r>
      <w:r w:rsidR="00246A2C"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>&gt;3</w:t>
      </w:r>
      <w:r w:rsidR="009B700B"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 xml:space="preserve">- </w:t>
      </w:r>
      <w:r w:rsidR="00246A2C"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>grano largo</w:t>
      </w:r>
      <w:r w:rsidR="009B700B" w:rsidRPr="007906EB">
        <w:rPr>
          <w:rFonts w:ascii="Arial" w:hAnsi="Arial" w:cs="Arial"/>
          <w:color w:val="262626" w:themeColor="text1" w:themeTint="D9"/>
          <w:sz w:val="16"/>
          <w:szCs w:val="18"/>
          <w:lang w:val="es-ES_tradnl"/>
        </w:rPr>
        <w:t>.</w:t>
      </w:r>
    </w:p>
    <w:p w14:paraId="6A710F03" w14:textId="3B1A8922" w:rsidR="007906EB" w:rsidRPr="007906EB" w:rsidRDefault="007906EB" w:rsidP="007906EB">
      <w:pPr>
        <w:jc w:val="both"/>
        <w:rPr>
          <w:rFonts w:ascii="Arial" w:hAnsi="Arial"/>
          <w:color w:val="262626" w:themeColor="text1" w:themeTint="D9"/>
          <w:sz w:val="16"/>
          <w:szCs w:val="16"/>
          <w:lang w:val="es-ES_tradnl"/>
        </w:rPr>
      </w:pPr>
      <w:r w:rsidRPr="007906EB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*** En caso de ser semilla importada, se deberá indicar el número de gestión de la importación correspondiente. Si es semilla nacional no es necesario completar el campo. </w:t>
      </w:r>
    </w:p>
    <w:sectPr w:rsidR="007906EB" w:rsidRPr="007906EB" w:rsidSect="00627130">
      <w:headerReference w:type="default" r:id="rId11"/>
      <w:footerReference w:type="default" r:id="rId12"/>
      <w:pgSz w:w="12240" w:h="15840"/>
      <w:pgMar w:top="1440" w:right="1080" w:bottom="1440" w:left="1080" w:header="920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34A0D" w14:textId="77777777" w:rsidR="002933E7" w:rsidRDefault="002933E7">
      <w:r>
        <w:separator/>
      </w:r>
    </w:p>
  </w:endnote>
  <w:endnote w:type="continuationSeparator" w:id="0">
    <w:p w14:paraId="26B399CE" w14:textId="77777777" w:rsidR="002933E7" w:rsidRDefault="0029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59BE" w14:textId="6CB15929" w:rsidR="00726486" w:rsidRDefault="005148E5" w:rsidP="00C834C3">
    <w:pPr>
      <w:tabs>
        <w:tab w:val="left" w:pos="3150"/>
      </w:tabs>
      <w:spacing w:line="200" w:lineRule="exact"/>
    </w:pPr>
    <w:r w:rsidRPr="00A870D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584B0B" wp14:editId="38BBBE4E">
              <wp:simplePos x="0" y="0"/>
              <wp:positionH relativeFrom="margin">
                <wp:posOffset>1283335</wp:posOffset>
              </wp:positionH>
              <wp:positionV relativeFrom="paragraph">
                <wp:posOffset>115570</wp:posOffset>
              </wp:positionV>
              <wp:extent cx="3676650" cy="302260"/>
              <wp:effectExtent l="0" t="0" r="0" b="254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665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409192" w14:textId="77777777" w:rsidR="00726486" w:rsidRPr="005148E5" w:rsidRDefault="00726486" w:rsidP="00444385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  <w:szCs w:val="18"/>
                              <w:lang w:val="es-UY"/>
                            </w:rPr>
                          </w:pPr>
                          <w:r w:rsidRPr="005148E5"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  <w:szCs w:val="18"/>
                              <w:lang w:val="es-UY"/>
                            </w:rPr>
                            <w:t>Sede Central: Cno. Bertolotti s/n Ruta 8, km 29, Barros Blancos, Canelones</w:t>
                          </w:r>
                        </w:p>
                        <w:p w14:paraId="2B1D57C5" w14:textId="77777777" w:rsidR="00726486" w:rsidRPr="005148E5" w:rsidRDefault="00726486" w:rsidP="00444385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  <w:szCs w:val="18"/>
                            </w:rPr>
                          </w:pPr>
                          <w:r w:rsidRPr="005148E5"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  <w:szCs w:val="18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84B0B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6" type="#_x0000_t202" style="position:absolute;margin-left:101.05pt;margin-top:9.1pt;width:289.5pt;height:23.8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/bFgIAACwEAAAOAAAAZHJzL2Uyb0RvYy54bWysU9tuGyEQfa/Uf0C81+tbNunK68hN5KqS&#10;lURyqjxjFrwrAUMBe9f9+g54fWnap6ovMDDDXM45zO47rcheON+AKeloMKREGA5VY7Yl/f66/HRH&#10;iQ/MVEyBESU9CE/v5x8/zFpbiDHUoCrhCCYxvmhtSesQbJFlntdCMz8AKww6JTjNAh7dNqscazG7&#10;Vtl4OMyzFlxlHXDhPd4+Hp10nvJLKXh4ltKLQFRJsbeQVpfWTVyz+YwVW8ds3fC+DfYPXWjWGCx6&#10;TvXIAiM71/yRSjfcgQcZBhx0BlI2XKQZcJrR8N0065pZkWZBcLw9w+T/X1r+tF/bF0dC9wU6JDAC&#10;0lpfeLyM83TS6bhjpwT9COHhDJvoAuF4Oclv8/wGXRx9k+F4nCdcs8tr63z4KkCTaJTUIS0JLbZf&#10;+YAVMfQUEosZWDZKJWqUIW1J8wmm/82DL5TBh5deoxW6TdcPsIHqgHM5OFLuLV82WHzFfHhhDjnG&#10;flG34RkXqQCLQG9RUoP7+bf7GI/Qo5eSFjVTUv9jx5ygRH0zSMrn0XQaRZYO05vbMR7ctWdz7TE7&#10;/QAoyxH+EMuTGeODOpnSgX5DeS9iVXQxw7F2ScPJfAhHJeP34GKxSEEoK8vCyqwtj6kjaBHa1+6N&#10;OdvjH5C5JzipixXvaDjGxpfeLnYByUgcRYCPqPa4oyQTdf33iZq/Pqeoyyef/wIAAP//AwBQSwME&#10;FAAGAAgAAAAhAG0hoO/bAAAACQEAAA8AAABkcnMvZG93bnJldi54bWxMj8tOwzAQRfdI/IM1SGwQ&#10;tWOJNkrjVKhS1lVTPsCNhyTFjyh2mvD3DCtYztyjO2fKw+osu+MUh+AVZBsBDH0bzOA7BR+X+jUH&#10;FpP2RtvgUcE3RjhUjw+lLkxY/BnvTeoYlfhYaAV9SmPBeWx7dDpuwoiess8wOZ1onDpuJr1QubNc&#10;CrHlTg+eLvR6xGOP7VczOwVBLi/23GT18bTcanGa8dJEVOr5aX3fA0u4pj8YfvVJHSpyuobZm8is&#10;AilkRigFuQRGwC7PaHFVsH3LgVcl//9B9QMAAP//AwBQSwECLQAUAAYACAAAACEAtoM4kv4AAADh&#10;AQAAEwAAAAAAAAAAAAAAAAAAAAAAW0NvbnRlbnRfVHlwZXNdLnhtbFBLAQItABQABgAIAAAAIQA4&#10;/SH/1gAAAJQBAAALAAAAAAAAAAAAAAAAAC8BAABfcmVscy8ucmVsc1BLAQItABQABgAIAAAAIQDM&#10;mo/bFgIAACwEAAAOAAAAAAAAAAAAAAAAAC4CAABkcnMvZTJvRG9jLnhtbFBLAQItABQABgAIAAAA&#10;IQBtIaDv2wAAAAkBAAAPAAAAAAAAAAAAAAAAAHAEAABkcnMvZG93bnJldi54bWxQSwUGAAAAAAQA&#10;BADzAAAAeAUAAAAA&#10;" filled="f" stroked="f" strokeweight=".5pt">
              <v:textbox style="mso-fit-shape-to-text:t">
                <w:txbxContent>
                  <w:p w14:paraId="3F409192" w14:textId="77777777" w:rsidR="00726486" w:rsidRPr="005148E5" w:rsidRDefault="00726486" w:rsidP="00444385">
                    <w:pPr>
                      <w:jc w:val="center"/>
                      <w:rPr>
                        <w:rFonts w:ascii="Arial" w:hAnsi="Arial" w:cs="Arial"/>
                        <w:noProof/>
                        <w:color w:val="004A92"/>
                        <w:sz w:val="16"/>
                        <w:szCs w:val="18"/>
                        <w:lang w:val="es-UY"/>
                      </w:rPr>
                    </w:pPr>
                    <w:r w:rsidRPr="005148E5">
                      <w:rPr>
                        <w:rFonts w:ascii="Arial" w:hAnsi="Arial" w:cs="Arial"/>
                        <w:noProof/>
                        <w:color w:val="004A92"/>
                        <w:sz w:val="16"/>
                        <w:szCs w:val="18"/>
                        <w:lang w:val="es-UY"/>
                      </w:rPr>
                      <w:t>Sede Central: Cno. Bertolotti s/n Ruta 8, km 29, Barros Blancos, Canelones</w:t>
                    </w:r>
                  </w:p>
                  <w:p w14:paraId="2B1D57C5" w14:textId="77777777" w:rsidR="00726486" w:rsidRPr="005148E5" w:rsidRDefault="00726486" w:rsidP="00444385">
                    <w:pPr>
                      <w:jc w:val="center"/>
                      <w:rPr>
                        <w:rFonts w:ascii="Arial" w:hAnsi="Arial" w:cs="Arial"/>
                        <w:noProof/>
                        <w:color w:val="004A92"/>
                        <w:sz w:val="16"/>
                        <w:szCs w:val="18"/>
                      </w:rPr>
                    </w:pPr>
                    <w:r w:rsidRPr="005148E5">
                      <w:rPr>
                        <w:rFonts w:ascii="Arial" w:hAnsi="Arial" w:cs="Arial"/>
                        <w:noProof/>
                        <w:color w:val="004A92"/>
                        <w:sz w:val="16"/>
                        <w:szCs w:val="18"/>
                      </w:rPr>
                      <w:t>Tel.: (+598) 2288 7099 | www.inase.uy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31EA" w:rsidRPr="00A870D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CC40F" wp14:editId="0437A9BF">
              <wp:simplePos x="0" y="0"/>
              <wp:positionH relativeFrom="column">
                <wp:posOffset>-5715</wp:posOffset>
              </wp:positionH>
              <wp:positionV relativeFrom="paragraph">
                <wp:posOffset>95084</wp:posOffset>
              </wp:positionV>
              <wp:extent cx="6408000" cy="0"/>
              <wp:effectExtent l="0" t="0" r="12065" b="1905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80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115F5" id="Conector recto 2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7.5pt" to="504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r7tgEAANUDAAAOAAAAZHJzL2Uyb0RvYy54bWysU8FuGyEQvVfKPyDuNWsritKV11GVKLlU&#10;TZS2H4DZwYsEDALqXf99B2yvo7ZS1aoXloF5b948Ztd3k7NsDzEZ9B1fLhrOwCvsjd91/NvXx/e3&#10;nKUsfS8teuj4ARK/21y9W4+hhRUOaHuIjEh8asfQ8SHn0AqR1ABOpgUG8HSpMTqZKYw70Uc5Eruz&#10;YtU0N2LE2IeIClKi04fjJd9Ufq1B5WetE2RmO07acl1jXbdlFZu1bHdRhsGokwz5DyqcNJ6KzlQP&#10;Mkv2PZpfqJxRERPqvFDoBGptFNQeqJtl81M3XwYZoPZC5qQw25T+H636vL/3L5FsGENqU3iJpYtJ&#10;R1e+pI9N1azDbBZMmSk6vLlubpuGPFXnO3EBhpjyE6BjZdNxa3zpQ7Zy/yllKkap55RybH1ZE1rT&#10;PxpraxB323sb2V6Wl2uuP35Ylcci4Js0igpUXLTXXT5YONK+gmamJ7XLWr6OFcy0UinweXnitZ6y&#10;C0yThBnY/Bl4yi9QqCP3N+AZUSujzzPYGY/xd9XzdJasj/lnB459Fwu22B/qq1ZraHaqc6c5L8P5&#10;Nq7wy9+4+QEAAP//AwBQSwMEFAAGAAgAAAAhALBRcbDbAAAACAEAAA8AAABkcnMvZG93bnJldi54&#10;bWxMj8FqwzAQRO+F/oPYQG+JlEBL6loOJlDoqVA3h/YmWxvLxFoZS0nsv++GHtrjzgyzb/Ld5Htx&#10;wTF2gTSsVwoEUhNsR62Gw+frcgsiJkPW9IFQw4wRdsX9XW4yG670gZcqtYJLKGZGg0tpyKSMjUNv&#10;4ioMSOwdw+hN4nNspR3Nlct9LzdKPUlvOuIPzgy4d9icqrPXoPbmO87v1Tqpw1v5NdfRladG64fF&#10;VL6ASDilvzDc8BkdCmaqw5lsFL2G5TMHWX7kRTdbqe0GRP2ryCKX/wcUPwAAAP//AwBQSwECLQAU&#10;AAYACAAAACEAtoM4kv4AAADhAQAAEwAAAAAAAAAAAAAAAAAAAAAAW0NvbnRlbnRfVHlwZXNdLnht&#10;bFBLAQItABQABgAIAAAAIQA4/SH/1gAAAJQBAAALAAAAAAAAAAAAAAAAAC8BAABfcmVscy8ucmVs&#10;c1BLAQItABQABgAIAAAAIQAyFJr7tgEAANUDAAAOAAAAAAAAAAAAAAAAAC4CAABkcnMvZTJvRG9j&#10;LnhtbFBLAQItABQABgAIAAAAIQCwUXGw2wAAAAgBAAAPAAAAAAAAAAAAAAAAABAEAABkcnMvZG93&#10;bnJldi54bWxQSwUGAAAAAAQABADzAAAAGAUAAAAA&#10;" strokecolor="#004a92"/>
          </w:pict>
        </mc:Fallback>
      </mc:AlternateContent>
    </w:r>
    <w:r w:rsidR="0072648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1556" w14:textId="77777777" w:rsidR="002933E7" w:rsidRDefault="002933E7">
      <w:r>
        <w:separator/>
      </w:r>
    </w:p>
  </w:footnote>
  <w:footnote w:type="continuationSeparator" w:id="0">
    <w:p w14:paraId="29836A17" w14:textId="77777777" w:rsidR="002933E7" w:rsidRDefault="0029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0A17E" w14:textId="23F83CB5" w:rsidR="00726486" w:rsidRDefault="00444385">
    <w:pPr>
      <w:spacing w:line="200" w:lineRule="exact"/>
    </w:pPr>
    <w:r>
      <w:rPr>
        <w:rFonts w:ascii="Tahoma" w:hAnsi="Tahoma"/>
        <w:noProof/>
        <w:sz w:val="16"/>
      </w:rPr>
      <w:drawing>
        <wp:anchor distT="0" distB="0" distL="114300" distR="114300" simplePos="0" relativeHeight="251658240" behindDoc="1" locked="0" layoutInCell="1" allowOverlap="1" wp14:anchorId="053DBFD4" wp14:editId="7F9A3560">
          <wp:simplePos x="0" y="0"/>
          <wp:positionH relativeFrom="page">
            <wp:posOffset>0</wp:posOffset>
          </wp:positionH>
          <wp:positionV relativeFrom="paragraph">
            <wp:posOffset>-581660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443D"/>
    <w:multiLevelType w:val="hybridMultilevel"/>
    <w:tmpl w:val="19F08D5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9570D"/>
    <w:multiLevelType w:val="hybridMultilevel"/>
    <w:tmpl w:val="86BA32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F7571"/>
    <w:multiLevelType w:val="hybridMultilevel"/>
    <w:tmpl w:val="A75E35A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23D28"/>
    <w:multiLevelType w:val="hybridMultilevel"/>
    <w:tmpl w:val="BD2E36E2"/>
    <w:lvl w:ilvl="0" w:tplc="3F32BE8E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94BA2"/>
    <w:multiLevelType w:val="hybridMultilevel"/>
    <w:tmpl w:val="A92A4530"/>
    <w:lvl w:ilvl="0" w:tplc="3F32BE8E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0C41470"/>
    <w:multiLevelType w:val="hybridMultilevel"/>
    <w:tmpl w:val="9E54712E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62F7D"/>
    <w:multiLevelType w:val="hybridMultilevel"/>
    <w:tmpl w:val="322AC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A5CD9"/>
    <w:multiLevelType w:val="multilevel"/>
    <w:tmpl w:val="522E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F0D3851"/>
    <w:multiLevelType w:val="singleLevel"/>
    <w:tmpl w:val="0C0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E95458"/>
    <w:multiLevelType w:val="hybridMultilevel"/>
    <w:tmpl w:val="FE301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173692">
    <w:abstractNumId w:val="8"/>
  </w:num>
  <w:num w:numId="2" w16cid:durableId="1986153635">
    <w:abstractNumId w:val="9"/>
  </w:num>
  <w:num w:numId="3" w16cid:durableId="1004668392">
    <w:abstractNumId w:val="5"/>
  </w:num>
  <w:num w:numId="4" w16cid:durableId="1494491044">
    <w:abstractNumId w:val="10"/>
  </w:num>
  <w:num w:numId="5" w16cid:durableId="520631914">
    <w:abstractNumId w:val="7"/>
  </w:num>
  <w:num w:numId="6" w16cid:durableId="1305353605">
    <w:abstractNumId w:val="0"/>
  </w:num>
  <w:num w:numId="7" w16cid:durableId="696467858">
    <w:abstractNumId w:val="2"/>
  </w:num>
  <w:num w:numId="8" w16cid:durableId="1373849493">
    <w:abstractNumId w:val="1"/>
  </w:num>
  <w:num w:numId="9" w16cid:durableId="470367390">
    <w:abstractNumId w:val="6"/>
  </w:num>
  <w:num w:numId="10" w16cid:durableId="941765472">
    <w:abstractNumId w:val="4"/>
  </w:num>
  <w:num w:numId="11" w16cid:durableId="1690443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14D"/>
    <w:rsid w:val="00095A74"/>
    <w:rsid w:val="000B4294"/>
    <w:rsid w:val="00164209"/>
    <w:rsid w:val="001760E5"/>
    <w:rsid w:val="00180E69"/>
    <w:rsid w:val="001849DB"/>
    <w:rsid w:val="0019177C"/>
    <w:rsid w:val="00195B61"/>
    <w:rsid w:val="001A31EA"/>
    <w:rsid w:val="001D005A"/>
    <w:rsid w:val="001D28B3"/>
    <w:rsid w:val="001D4A22"/>
    <w:rsid w:val="001E209B"/>
    <w:rsid w:val="001F7377"/>
    <w:rsid w:val="00211FD1"/>
    <w:rsid w:val="0021722C"/>
    <w:rsid w:val="00246A2C"/>
    <w:rsid w:val="002535DC"/>
    <w:rsid w:val="00273562"/>
    <w:rsid w:val="002933E7"/>
    <w:rsid w:val="002952FB"/>
    <w:rsid w:val="002A185F"/>
    <w:rsid w:val="002B3005"/>
    <w:rsid w:val="002C3DC0"/>
    <w:rsid w:val="002D6CBE"/>
    <w:rsid w:val="002E4147"/>
    <w:rsid w:val="002F6B3B"/>
    <w:rsid w:val="003329D9"/>
    <w:rsid w:val="003359FE"/>
    <w:rsid w:val="003508EC"/>
    <w:rsid w:val="0035454E"/>
    <w:rsid w:val="00362904"/>
    <w:rsid w:val="0039116F"/>
    <w:rsid w:val="0039272C"/>
    <w:rsid w:val="00392DE0"/>
    <w:rsid w:val="003F46CE"/>
    <w:rsid w:val="00411D2C"/>
    <w:rsid w:val="00425D20"/>
    <w:rsid w:val="00443738"/>
    <w:rsid w:val="00444385"/>
    <w:rsid w:val="0047726B"/>
    <w:rsid w:val="004A1B70"/>
    <w:rsid w:val="004A4AE1"/>
    <w:rsid w:val="004B19FF"/>
    <w:rsid w:val="004F40D9"/>
    <w:rsid w:val="005148E5"/>
    <w:rsid w:val="005358D3"/>
    <w:rsid w:val="00582740"/>
    <w:rsid w:val="0059095F"/>
    <w:rsid w:val="005A763B"/>
    <w:rsid w:val="005C441D"/>
    <w:rsid w:val="006103DD"/>
    <w:rsid w:val="00623154"/>
    <w:rsid w:val="006247E6"/>
    <w:rsid w:val="00627130"/>
    <w:rsid w:val="00631F74"/>
    <w:rsid w:val="0063772F"/>
    <w:rsid w:val="006867F7"/>
    <w:rsid w:val="0069588E"/>
    <w:rsid w:val="006A51DF"/>
    <w:rsid w:val="006B08F3"/>
    <w:rsid w:val="006B5BD5"/>
    <w:rsid w:val="006F68D9"/>
    <w:rsid w:val="006F7395"/>
    <w:rsid w:val="007103CF"/>
    <w:rsid w:val="00713D87"/>
    <w:rsid w:val="00726486"/>
    <w:rsid w:val="00727D2F"/>
    <w:rsid w:val="007509B5"/>
    <w:rsid w:val="00785128"/>
    <w:rsid w:val="007906EB"/>
    <w:rsid w:val="007B2DF0"/>
    <w:rsid w:val="007C79D9"/>
    <w:rsid w:val="007D2275"/>
    <w:rsid w:val="007E2F3D"/>
    <w:rsid w:val="007E4261"/>
    <w:rsid w:val="0084014D"/>
    <w:rsid w:val="00850FA7"/>
    <w:rsid w:val="0086391C"/>
    <w:rsid w:val="00867321"/>
    <w:rsid w:val="008722A2"/>
    <w:rsid w:val="008A2A0B"/>
    <w:rsid w:val="008E5205"/>
    <w:rsid w:val="00925F94"/>
    <w:rsid w:val="009268A1"/>
    <w:rsid w:val="009564A6"/>
    <w:rsid w:val="00990490"/>
    <w:rsid w:val="009B681A"/>
    <w:rsid w:val="009B700B"/>
    <w:rsid w:val="00A02487"/>
    <w:rsid w:val="00A04359"/>
    <w:rsid w:val="00A633F7"/>
    <w:rsid w:val="00A7254F"/>
    <w:rsid w:val="00A77925"/>
    <w:rsid w:val="00A870D1"/>
    <w:rsid w:val="00AE7F4B"/>
    <w:rsid w:val="00B608CD"/>
    <w:rsid w:val="00BC3AEC"/>
    <w:rsid w:val="00C32AE8"/>
    <w:rsid w:val="00C35610"/>
    <w:rsid w:val="00C45484"/>
    <w:rsid w:val="00C6592E"/>
    <w:rsid w:val="00C777CB"/>
    <w:rsid w:val="00C834C3"/>
    <w:rsid w:val="00CF0B19"/>
    <w:rsid w:val="00D04CE7"/>
    <w:rsid w:val="00D26D84"/>
    <w:rsid w:val="00D34584"/>
    <w:rsid w:val="00D41D95"/>
    <w:rsid w:val="00D546E9"/>
    <w:rsid w:val="00D70BC2"/>
    <w:rsid w:val="00D7447C"/>
    <w:rsid w:val="00D7521B"/>
    <w:rsid w:val="00D86A95"/>
    <w:rsid w:val="00DB0541"/>
    <w:rsid w:val="00DF200A"/>
    <w:rsid w:val="00E07DFF"/>
    <w:rsid w:val="00E37D70"/>
    <w:rsid w:val="00E5762E"/>
    <w:rsid w:val="00E60D30"/>
    <w:rsid w:val="00E80797"/>
    <w:rsid w:val="00E83F8B"/>
    <w:rsid w:val="00E94B40"/>
    <w:rsid w:val="00ED4FB0"/>
    <w:rsid w:val="00ED6538"/>
    <w:rsid w:val="00EE4E05"/>
    <w:rsid w:val="00F01141"/>
    <w:rsid w:val="00F02D8A"/>
    <w:rsid w:val="00F21991"/>
    <w:rsid w:val="00F27E44"/>
    <w:rsid w:val="00F410C3"/>
    <w:rsid w:val="00F87236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BE6684"/>
  <w15:docId w15:val="{1EAC2F02-C9D7-4459-A6F2-DD7B80EA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3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39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F73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739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73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73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739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329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9D9"/>
  </w:style>
  <w:style w:type="paragraph" w:styleId="Piedepgina">
    <w:name w:val="footer"/>
    <w:basedOn w:val="Normal"/>
    <w:link w:val="PiedepginaCar"/>
    <w:unhideWhenUsed/>
    <w:rsid w:val="003329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329D9"/>
  </w:style>
  <w:style w:type="paragraph" w:styleId="Prrafodelista">
    <w:name w:val="List Paragraph"/>
    <w:basedOn w:val="Normal"/>
    <w:uiPriority w:val="34"/>
    <w:qFormat/>
    <w:rsid w:val="00164209"/>
    <w:pPr>
      <w:ind w:left="720"/>
    </w:pPr>
    <w:rPr>
      <w:rFonts w:ascii="Calibri" w:eastAsia="Calibri" w:hAnsi="Calibri"/>
      <w:sz w:val="22"/>
      <w:szCs w:val="22"/>
      <w:lang w:val="es-ES"/>
    </w:rPr>
  </w:style>
  <w:style w:type="paragraph" w:customStyle="1" w:styleId="a">
    <w:basedOn w:val="Normal"/>
    <w:next w:val="Ttulo"/>
    <w:qFormat/>
    <w:rsid w:val="00F87236"/>
    <w:pPr>
      <w:jc w:val="center"/>
    </w:pPr>
    <w:rPr>
      <w:rFonts w:ascii="Arial" w:hAnsi="Arial"/>
      <w:b/>
      <w:sz w:val="28"/>
      <w:lang w:val="es-ES_tradnl" w:eastAsia="es-ES"/>
    </w:rPr>
  </w:style>
  <w:style w:type="paragraph" w:styleId="Subttulo">
    <w:name w:val="Subtitle"/>
    <w:basedOn w:val="Normal"/>
    <w:link w:val="SubttuloCar"/>
    <w:qFormat/>
    <w:rsid w:val="00F87236"/>
    <w:pPr>
      <w:jc w:val="center"/>
    </w:pPr>
    <w:rPr>
      <w:rFonts w:ascii="Arial" w:hAnsi="Arial"/>
      <w:b/>
      <w:sz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F87236"/>
    <w:rPr>
      <w:rFonts w:ascii="Arial" w:hAnsi="Arial"/>
      <w:b/>
      <w:sz w:val="24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F872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7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n">
    <w:name w:val="Revision"/>
    <w:hidden/>
    <w:uiPriority w:val="99"/>
    <w:semiHidden/>
    <w:rsid w:val="00F87236"/>
  </w:style>
  <w:style w:type="character" w:styleId="Hipervnculo">
    <w:name w:val="Hyperlink"/>
    <w:basedOn w:val="Fuentedeprrafopredeter"/>
    <w:uiPriority w:val="99"/>
    <w:unhideWhenUsed/>
    <w:rsid w:val="0039272C"/>
    <w:rPr>
      <w:color w:val="0000FF"/>
      <w:u w:val="single"/>
    </w:rPr>
  </w:style>
  <w:style w:type="table" w:customStyle="1" w:styleId="Tablaconcuadrculaclara1">
    <w:name w:val="Tabla con cuadrícula clara1"/>
    <w:basedOn w:val="Tablanormal"/>
    <w:uiPriority w:val="40"/>
    <w:rsid w:val="003927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clara1">
    <w:name w:val="Tabla con cuadrícula 1 clara1"/>
    <w:basedOn w:val="Tablanormal"/>
    <w:uiPriority w:val="46"/>
    <w:rsid w:val="00C4548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7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BC91C-9992-41DA-907C-6BDDBEB2E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159213-C6FF-42E8-9A24-8A023B0F06F1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3.xml><?xml version="1.0" encoding="utf-8"?>
<ds:datastoreItem xmlns:ds="http://schemas.openxmlformats.org/officeDocument/2006/customXml" ds:itemID="{718AF5C5-A1AC-4B82-869E-3C897484F0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0D3E4-DA29-4079-9CC7-A50775137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INASE</dc:creator>
  <cp:lastModifiedBy>Melisa Cuadro</cp:lastModifiedBy>
  <cp:revision>9</cp:revision>
  <cp:lastPrinted>2018-06-05T18:27:00Z</cp:lastPrinted>
  <dcterms:created xsi:type="dcterms:W3CDTF">2019-09-04T13:53:00Z</dcterms:created>
  <dcterms:modified xsi:type="dcterms:W3CDTF">2025-01-27T12:17:00Z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