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94" w:rsidRDefault="003A1494" w:rsidP="003A1494">
      <w:pPr>
        <w:pStyle w:val="Subttulo"/>
      </w:pPr>
    </w:p>
    <w:p w:rsidR="003A1494" w:rsidRDefault="003A1494">
      <w:pPr>
        <w:pStyle w:val="Subttulo"/>
      </w:pPr>
    </w:p>
    <w:p w:rsidR="00BC6858" w:rsidRPr="003A1494" w:rsidRDefault="00BC6858" w:rsidP="003A1494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3A1494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BC6858" w:rsidRPr="003A1494" w:rsidRDefault="00BC6858" w:rsidP="003A1494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3A1494">
        <w:rPr>
          <w:rFonts w:cs="Arial"/>
          <w:color w:val="262626" w:themeColor="text1" w:themeTint="D9"/>
          <w:sz w:val="20"/>
          <w:lang w:val="es-UY"/>
        </w:rPr>
        <w:t>MUESTRAS A EVALUACIÓN</w:t>
      </w:r>
    </w:p>
    <w:p w:rsidR="00BC6858" w:rsidRDefault="00BC6858">
      <w:pPr>
        <w:jc w:val="center"/>
        <w:rPr>
          <w:rFonts w:ascii="Arial" w:hAnsi="Arial"/>
          <w:b/>
          <w:sz w:val="24"/>
          <w:lang w:val="es-ES_tradnl"/>
        </w:rPr>
      </w:pPr>
    </w:p>
    <w:p w:rsidR="003A1494" w:rsidRDefault="003A1494" w:rsidP="003A1494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BC6858" w:rsidRPr="00A0319D" w:rsidRDefault="00BC6858" w:rsidP="003A1494">
      <w:pPr>
        <w:jc w:val="center"/>
        <w:rPr>
          <w:color w:val="004A92"/>
          <w:lang w:val="es-UY"/>
        </w:rPr>
      </w:pPr>
      <w:r w:rsidRPr="00A0319D">
        <w:rPr>
          <w:rFonts w:ascii="Arial" w:hAnsi="Arial" w:cs="Arial"/>
          <w:b/>
          <w:color w:val="004A92"/>
          <w:lang w:val="es-UY"/>
        </w:rPr>
        <w:t xml:space="preserve">ALFALFA    </w:t>
      </w:r>
      <w:r w:rsidRPr="00A0319D">
        <w:rPr>
          <w:color w:val="004A92"/>
          <w:bdr w:val="single" w:sz="4" w:space="0" w:color="auto"/>
          <w:lang w:val="es-UY"/>
        </w:rPr>
        <w:t xml:space="preserve"> </w:t>
      </w:r>
    </w:p>
    <w:p w:rsidR="00BC6858" w:rsidRDefault="00BC6858">
      <w:pPr>
        <w:jc w:val="both"/>
        <w:rPr>
          <w:rFonts w:ascii="Arial" w:hAnsi="Arial"/>
          <w:sz w:val="24"/>
          <w:lang w:val="es-ES_tradnl"/>
        </w:rPr>
      </w:pPr>
    </w:p>
    <w:p w:rsidR="00D6598F" w:rsidRDefault="00D6598F">
      <w:pPr>
        <w:jc w:val="both"/>
        <w:rPr>
          <w:rFonts w:ascii="Arial" w:hAnsi="Arial"/>
          <w:sz w:val="24"/>
          <w:lang w:val="es-ES_tradnl"/>
        </w:rPr>
      </w:pP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3A1494">
        <w:rPr>
          <w:rFonts w:ascii="Arial" w:hAnsi="Arial" w:cs="Arial"/>
          <w:b/>
          <w:color w:val="262626" w:themeColor="text1" w:themeTint="D9"/>
          <w:lang w:val="es-ES_tradnl"/>
        </w:rPr>
        <w:t>200 g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 de semilla por año. Las muestras de semillas </w:t>
      </w:r>
      <w:proofErr w:type="spellStart"/>
      <w:r w:rsidRPr="003A1494">
        <w:rPr>
          <w:rFonts w:ascii="Arial" w:hAnsi="Arial" w:cs="Arial"/>
          <w:color w:val="262626" w:themeColor="text1" w:themeTint="D9"/>
          <w:lang w:val="es-ES_tradnl"/>
        </w:rPr>
        <w:t>pildorizadas</w:t>
      </w:r>
      <w:proofErr w:type="spellEnd"/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 serán manejadas conjuntamente con las no </w:t>
      </w:r>
      <w:proofErr w:type="spellStart"/>
      <w:r w:rsidRPr="003A1494">
        <w:rPr>
          <w:rFonts w:ascii="Arial" w:hAnsi="Arial" w:cs="Arial"/>
          <w:color w:val="262626" w:themeColor="text1" w:themeTint="D9"/>
          <w:lang w:val="es-ES_tradnl"/>
        </w:rPr>
        <w:t>pildoriza</w:t>
      </w:r>
      <w:r w:rsidR="003A1494">
        <w:rPr>
          <w:rFonts w:ascii="Arial" w:hAnsi="Arial" w:cs="Arial"/>
          <w:color w:val="262626" w:themeColor="text1" w:themeTint="D9"/>
          <w:lang w:val="es-ES_tradnl"/>
        </w:rPr>
        <w:t>das</w:t>
      </w:r>
      <w:proofErr w:type="spellEnd"/>
      <w:r w:rsidR="003A1494">
        <w:rPr>
          <w:rFonts w:ascii="Arial" w:hAnsi="Arial" w:cs="Arial"/>
          <w:color w:val="262626" w:themeColor="text1" w:themeTint="D9"/>
          <w:lang w:val="es-ES_tradnl"/>
        </w:rPr>
        <w:t xml:space="preserve">, por lo que en ambos casos 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>deberán enviarse junto a este único formulario.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totalmente libre de insectos vivos, y cumpla como mínimo con el estándar de la semilla Categoría </w:t>
      </w:r>
      <w:r w:rsidR="00D6598F" w:rsidRPr="003A1494">
        <w:rPr>
          <w:rFonts w:ascii="Arial" w:hAnsi="Arial" w:cs="Arial"/>
          <w:color w:val="262626" w:themeColor="text1" w:themeTint="D9"/>
          <w:lang w:val="es-ES_tradnl"/>
        </w:rPr>
        <w:t>Básica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 en términos de germinación, pureza, ausencia de malezas prohibidas, etc. </w:t>
      </w:r>
      <w:r w:rsidR="003A1494" w:rsidRPr="003A1494">
        <w:rPr>
          <w:rFonts w:ascii="Arial" w:hAnsi="Arial" w:cs="Arial"/>
          <w:b/>
          <w:color w:val="262626" w:themeColor="text1" w:themeTint="D9"/>
          <w:lang w:val="es-ES_tradnl"/>
        </w:rPr>
        <w:t>Además,</w:t>
      </w:r>
      <w:r w:rsidRPr="003A1494">
        <w:rPr>
          <w:rFonts w:ascii="Arial" w:hAnsi="Arial" w:cs="Arial"/>
          <w:b/>
          <w:color w:val="262626" w:themeColor="text1" w:themeTint="D9"/>
          <w:lang w:val="es-ES_tradnl"/>
        </w:rPr>
        <w:t xml:space="preserve"> deberá cumplir los requisitos fitosanitarios de introducción.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3A1494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3A1494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Default="00BC6858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3A1494" w:rsidRPr="003A1494" w:rsidRDefault="003A1494" w:rsidP="003A1494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>Nombre del C</w:t>
      </w:r>
      <w:r w:rsidR="00226E57" w:rsidRPr="003A1494">
        <w:rPr>
          <w:rFonts w:ascii="Arial" w:hAnsi="Arial" w:cs="Arial"/>
          <w:color w:val="262626" w:themeColor="text1" w:themeTint="D9"/>
          <w:lang w:val="es-ES_tradnl"/>
        </w:rPr>
        <w:t>reador/obtentor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BC6858" w:rsidRPr="003A1494" w:rsidRDefault="00BC685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D5229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Fax:      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6598F" w:rsidRPr="003A1494" w:rsidRDefault="00BC6858" w:rsidP="00D6598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ab/>
      </w:r>
      <w:r w:rsidRPr="003A1494">
        <w:rPr>
          <w:rFonts w:ascii="Arial" w:hAnsi="Arial" w:cs="Arial"/>
          <w:color w:val="262626" w:themeColor="text1" w:themeTint="D9"/>
          <w:lang w:val="es-ES_tradnl"/>
        </w:rPr>
        <w:tab/>
      </w:r>
      <w:r w:rsidRPr="003A1494">
        <w:rPr>
          <w:rFonts w:ascii="Arial" w:hAnsi="Arial" w:cs="Arial"/>
          <w:color w:val="262626" w:themeColor="text1" w:themeTint="D9"/>
          <w:lang w:val="es-ES_tradnl"/>
        </w:rPr>
        <w:tab/>
      </w:r>
      <w:r w:rsidRPr="003A1494">
        <w:rPr>
          <w:rFonts w:ascii="Arial" w:hAnsi="Arial" w:cs="Arial"/>
          <w:color w:val="262626" w:themeColor="text1" w:themeTint="D9"/>
          <w:lang w:val="es-ES_tradnl"/>
        </w:rPr>
        <w:tab/>
      </w:r>
      <w:r w:rsidRPr="003A1494">
        <w:rPr>
          <w:rFonts w:ascii="Arial" w:hAnsi="Arial" w:cs="Arial"/>
          <w:color w:val="262626" w:themeColor="text1" w:themeTint="D9"/>
          <w:lang w:val="es-ES_tradnl"/>
        </w:rPr>
        <w:tab/>
        <w:t>Firma:</w:t>
      </w:r>
      <w:r w:rsidR="00D6598F" w:rsidRPr="003A1494">
        <w:rPr>
          <w:rFonts w:ascii="Arial" w:hAnsi="Arial" w:cs="Arial"/>
          <w:color w:val="262626" w:themeColor="text1" w:themeTint="D9"/>
          <w:lang w:val="es-ES_tradnl"/>
        </w:rPr>
        <w:t xml:space="preserve">                                                         </w:t>
      </w:r>
    </w:p>
    <w:p w:rsidR="00D6598F" w:rsidRDefault="00D6598F" w:rsidP="00D65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A1494" w:rsidRPr="003A1494" w:rsidRDefault="003A1494" w:rsidP="00D65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margin" w:tblpX="65" w:tblpY="11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1852"/>
        <w:gridCol w:w="1701"/>
        <w:gridCol w:w="1276"/>
        <w:gridCol w:w="992"/>
        <w:gridCol w:w="992"/>
        <w:gridCol w:w="1276"/>
      </w:tblGrid>
      <w:tr w:rsidR="003A1494" w:rsidRPr="003A1494" w:rsidTr="00065124">
        <w:trPr>
          <w:trHeight w:val="702"/>
        </w:trPr>
        <w:tc>
          <w:tcPr>
            <w:tcW w:w="1829" w:type="dxa"/>
            <w:vAlign w:val="center"/>
          </w:tcPr>
          <w:p w:rsidR="00A7200F" w:rsidRPr="00065124" w:rsidRDefault="00A7200F" w:rsidP="003A149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65124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1852" w:type="dxa"/>
            <w:vAlign w:val="center"/>
          </w:tcPr>
          <w:p w:rsidR="00A7200F" w:rsidRPr="00065124" w:rsidRDefault="00A7200F" w:rsidP="003A149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65124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701" w:type="dxa"/>
            <w:vAlign w:val="center"/>
          </w:tcPr>
          <w:p w:rsidR="00A7200F" w:rsidRPr="00065124" w:rsidRDefault="00A7200F" w:rsidP="003A149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65124">
              <w:rPr>
                <w:rFonts w:ascii="Arial" w:hAnsi="Arial" w:cs="Arial"/>
                <w:color w:val="262626" w:themeColor="text1" w:themeTint="D9"/>
                <w:lang w:val="es-ES_tradnl"/>
              </w:rPr>
              <w:t>Nombre anterior</w:t>
            </w:r>
          </w:p>
        </w:tc>
        <w:tc>
          <w:tcPr>
            <w:tcW w:w="1276" w:type="dxa"/>
            <w:vAlign w:val="center"/>
          </w:tcPr>
          <w:p w:rsidR="00A7200F" w:rsidRPr="00065124" w:rsidRDefault="00A7200F" w:rsidP="003A149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65124">
              <w:rPr>
                <w:rFonts w:ascii="Arial" w:hAnsi="Arial" w:cs="Arial"/>
                <w:color w:val="262626" w:themeColor="text1" w:themeTint="D9"/>
                <w:lang w:val="es-ES_tradnl"/>
              </w:rPr>
              <w:t>Latencia</w:t>
            </w:r>
          </w:p>
        </w:tc>
        <w:tc>
          <w:tcPr>
            <w:tcW w:w="992" w:type="dxa"/>
            <w:vAlign w:val="center"/>
          </w:tcPr>
          <w:p w:rsidR="00A7200F" w:rsidRPr="00065124" w:rsidRDefault="00A7200F" w:rsidP="003A149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65124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A7200F" w:rsidRPr="00065124" w:rsidRDefault="00D6598F" w:rsidP="003A149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065124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Años </w:t>
            </w:r>
            <w:r w:rsidR="00A7200F" w:rsidRPr="00065124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  <w:tc>
          <w:tcPr>
            <w:tcW w:w="1276" w:type="dxa"/>
            <w:vAlign w:val="center"/>
          </w:tcPr>
          <w:p w:rsidR="00A7200F" w:rsidRPr="00065124" w:rsidRDefault="00A7200F" w:rsidP="0006512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proofErr w:type="spellStart"/>
            <w:r w:rsidRPr="00065124">
              <w:rPr>
                <w:rFonts w:ascii="Arial" w:hAnsi="Arial" w:cs="Arial"/>
                <w:color w:val="262626" w:themeColor="text1" w:themeTint="D9"/>
                <w:lang w:val="es-ES_tradnl"/>
              </w:rPr>
              <w:t>Pildo</w:t>
            </w:r>
            <w:proofErr w:type="spellEnd"/>
            <w:r w:rsidRPr="00065124">
              <w:rPr>
                <w:rFonts w:ascii="Arial" w:hAnsi="Arial" w:cs="Arial"/>
                <w:color w:val="262626" w:themeColor="text1" w:themeTint="D9"/>
                <w:lang w:val="es-ES_tradnl"/>
              </w:rPr>
              <w:t>-rizada</w:t>
            </w:r>
          </w:p>
        </w:tc>
      </w:tr>
      <w:tr w:rsidR="003A1494" w:rsidRPr="003A1494" w:rsidTr="00D52292">
        <w:trPr>
          <w:trHeight w:val="543"/>
        </w:trPr>
        <w:tc>
          <w:tcPr>
            <w:tcW w:w="1829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52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3A1494" w:rsidRPr="003A1494" w:rsidTr="00D52292">
        <w:trPr>
          <w:trHeight w:val="544"/>
        </w:trPr>
        <w:tc>
          <w:tcPr>
            <w:tcW w:w="1829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52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3A1494" w:rsidRPr="003A1494" w:rsidTr="00D52292">
        <w:trPr>
          <w:trHeight w:val="544"/>
        </w:trPr>
        <w:tc>
          <w:tcPr>
            <w:tcW w:w="1829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52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7200F" w:rsidRPr="003A1494" w:rsidRDefault="00A7200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D6598F" w:rsidRPr="003A1494" w:rsidRDefault="00D6598F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D6598F" w:rsidRDefault="00D6598F" w:rsidP="00D6598F">
      <w:pPr>
        <w:ind w:left="72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A1494" w:rsidRDefault="003A1494" w:rsidP="00D6598F">
      <w:pPr>
        <w:ind w:left="72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A1494" w:rsidRPr="003A1494" w:rsidRDefault="003A1494" w:rsidP="00D6598F">
      <w:pPr>
        <w:ind w:left="72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065124" w:rsidRDefault="00A7200F" w:rsidP="00D6598F">
      <w:pPr>
        <w:numPr>
          <w:ilvl w:val="0"/>
          <w:numId w:val="3"/>
        </w:numPr>
        <w:jc w:val="both"/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06512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En caso de evaluarse bajo un código, se deberá indicar la </w:t>
      </w:r>
      <w:r w:rsidRPr="00065124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06512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</w:t>
      </w:r>
      <w:r w:rsidR="00D6598F" w:rsidRPr="0006512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n será considerada de carácter </w:t>
      </w:r>
      <w:r w:rsidRPr="00065124">
        <w:rPr>
          <w:rFonts w:ascii="Arial" w:hAnsi="Arial" w:cs="Arial"/>
          <w:color w:val="262626" w:themeColor="text1" w:themeTint="D9"/>
          <w:sz w:val="18"/>
          <w:lang w:val="es-ES_tradnl"/>
        </w:rPr>
        <w:t>confidencial.</w:t>
      </w:r>
    </w:p>
    <w:p w:rsidR="00BC6858" w:rsidRDefault="00BC6858" w:rsidP="00A7200F">
      <w:pPr>
        <w:jc w:val="center"/>
        <w:rPr>
          <w:rFonts w:ascii="Arial" w:hAnsi="Arial"/>
          <w:b/>
          <w:lang w:val="es-ES_tradnl"/>
        </w:rPr>
      </w:pPr>
      <w:r w:rsidRPr="003A1494">
        <w:rPr>
          <w:rFonts w:ascii="Arial" w:hAnsi="Arial"/>
          <w:lang w:val="es-ES_tradnl"/>
        </w:rPr>
        <w:t xml:space="preserve">                                                                                                                        </w:t>
      </w:r>
    </w:p>
    <w:p w:rsidR="00BC6858" w:rsidRDefault="00BC6858">
      <w:pPr>
        <w:rPr>
          <w:lang w:val="es-ES_tradnl"/>
        </w:rPr>
      </w:pPr>
      <w:bookmarkStart w:id="0" w:name="_GoBack"/>
      <w:bookmarkEnd w:id="0"/>
    </w:p>
    <w:sectPr w:rsidR="00BC6858" w:rsidSect="00D6598F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24" w:rsidRDefault="00065124" w:rsidP="00065124">
      <w:r>
        <w:separator/>
      </w:r>
    </w:p>
  </w:endnote>
  <w:endnote w:type="continuationSeparator" w:id="0">
    <w:p w:rsidR="00065124" w:rsidRDefault="00065124" w:rsidP="0006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24" w:rsidRDefault="00A0319D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ED287A" wp14:editId="2936BB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319D" w:rsidRPr="00483E0D" w:rsidRDefault="00A0319D" w:rsidP="00A0319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A0319D" w:rsidRPr="00483E0D" w:rsidRDefault="00A0319D" w:rsidP="00A0319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ED287A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A0319D" w:rsidRPr="00483E0D" w:rsidRDefault="00A0319D" w:rsidP="00A0319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A0319D" w:rsidRPr="00483E0D" w:rsidRDefault="00A0319D" w:rsidP="00A0319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24" w:rsidRDefault="00065124" w:rsidP="00065124">
      <w:r>
        <w:separator/>
      </w:r>
    </w:p>
  </w:footnote>
  <w:footnote w:type="continuationSeparator" w:id="0">
    <w:p w:rsidR="00065124" w:rsidRDefault="00065124" w:rsidP="0006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24" w:rsidRDefault="00890D07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-95250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19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A8F95A" wp14:editId="1A72A9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319D" w:rsidRPr="00483E0D" w:rsidRDefault="00A0319D" w:rsidP="00A0319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0319D" w:rsidRPr="00483E0D" w:rsidRDefault="00A0319D" w:rsidP="00A0319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A8F95A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A0319D" w:rsidRPr="00483E0D" w:rsidRDefault="00A0319D" w:rsidP="00A0319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0319D" w:rsidRPr="00483E0D" w:rsidRDefault="00A0319D" w:rsidP="00A0319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520D70"/>
    <w:multiLevelType w:val="hybridMultilevel"/>
    <w:tmpl w:val="746E098A"/>
    <w:lvl w:ilvl="0" w:tplc="421CA3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F"/>
    <w:rsid w:val="00065124"/>
    <w:rsid w:val="00226E57"/>
    <w:rsid w:val="003A1494"/>
    <w:rsid w:val="004F783E"/>
    <w:rsid w:val="00890D07"/>
    <w:rsid w:val="00A0319D"/>
    <w:rsid w:val="00A7200F"/>
    <w:rsid w:val="00BC6858"/>
    <w:rsid w:val="00D52292"/>
    <w:rsid w:val="00D6598F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4F5FFF0"/>
  <w15:chartTrackingRefBased/>
  <w15:docId w15:val="{F3B3F668-32A1-469E-9BB6-5B12EA49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651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12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651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1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1998-07-31T16:38:00Z</cp:lastPrinted>
  <dcterms:created xsi:type="dcterms:W3CDTF">2015-02-04T13:52:00Z</dcterms:created>
  <dcterms:modified xsi:type="dcterms:W3CDTF">2017-05-11T19:03:00Z</dcterms:modified>
</cp:coreProperties>
</file>