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FF11" w14:textId="77777777" w:rsidR="00CC2BE4" w:rsidRDefault="00CC2BE4">
      <w:pPr>
        <w:pStyle w:val="Subttulo"/>
      </w:pPr>
    </w:p>
    <w:p w14:paraId="44B0FF12" w14:textId="77777777" w:rsidR="000C2C7E" w:rsidRDefault="000C2C7E">
      <w:pPr>
        <w:pStyle w:val="Subttulo"/>
      </w:pPr>
    </w:p>
    <w:p w14:paraId="44B0FF13" w14:textId="77777777" w:rsidR="000C2C7E" w:rsidRDefault="000C2C7E">
      <w:pPr>
        <w:pStyle w:val="Subttulo"/>
      </w:pPr>
    </w:p>
    <w:p w14:paraId="44B0FF14" w14:textId="77777777" w:rsidR="00CC2BE4" w:rsidRPr="000C2C7E" w:rsidRDefault="00E42377">
      <w:pPr>
        <w:pStyle w:val="Subttulo"/>
        <w:rPr>
          <w:rFonts w:cs="Arial"/>
          <w:color w:val="262626" w:themeColor="text1" w:themeTint="D9"/>
          <w:sz w:val="20"/>
        </w:rPr>
      </w:pPr>
      <w:r w:rsidRPr="000C2C7E">
        <w:rPr>
          <w:rFonts w:cs="Arial"/>
          <w:color w:val="262626" w:themeColor="text1" w:themeTint="D9"/>
          <w:sz w:val="20"/>
        </w:rPr>
        <w:t>FORMULARIO PARA EL ENVÍO DE</w:t>
      </w:r>
    </w:p>
    <w:p w14:paraId="44B0FF15" w14:textId="77777777" w:rsidR="00CC2BE4" w:rsidRPr="000C2C7E" w:rsidRDefault="00E4237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44B0FF16" w14:textId="77777777" w:rsidR="00CC2BE4" w:rsidRDefault="00CC2BE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44B0FF17" w14:textId="77777777" w:rsidR="000C2C7E" w:rsidRPr="000C2C7E" w:rsidRDefault="000C2C7E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44B0FF18" w14:textId="77777777" w:rsidR="00CC2BE4" w:rsidRPr="00841BB2" w:rsidRDefault="000C2C7E" w:rsidP="000C2C7E">
      <w:pPr>
        <w:jc w:val="center"/>
        <w:rPr>
          <w:rFonts w:ascii="Arial" w:hAnsi="Arial" w:cs="Arial"/>
          <w:color w:val="004A92"/>
          <w:lang w:val="es-UY"/>
        </w:rPr>
      </w:pPr>
      <w:r w:rsidRPr="00841BB2">
        <w:rPr>
          <w:rFonts w:ascii="Arial" w:hAnsi="Arial" w:cs="Arial"/>
          <w:b/>
          <w:color w:val="004A92"/>
          <w:lang w:val="es-UY"/>
        </w:rPr>
        <w:t>MAÍ</w:t>
      </w:r>
      <w:r w:rsidR="00E42377" w:rsidRPr="00841BB2">
        <w:rPr>
          <w:rFonts w:ascii="Arial" w:hAnsi="Arial" w:cs="Arial"/>
          <w:b/>
          <w:color w:val="004A92"/>
          <w:lang w:val="es-UY"/>
        </w:rPr>
        <w:t>Z SILO</w:t>
      </w:r>
      <w:r w:rsidR="00E42377" w:rsidRPr="00841BB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  </w:t>
      </w:r>
      <w:r w:rsidR="00E42377" w:rsidRPr="00841BB2">
        <w:rPr>
          <w:rFonts w:ascii="Arial" w:hAnsi="Arial" w:cs="Arial"/>
          <w:color w:val="004A92"/>
          <w:lang w:val="es-UY"/>
        </w:rPr>
        <w:t xml:space="preserve"> </w:t>
      </w:r>
      <w:r w:rsidR="00E42377" w:rsidRPr="00841BB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                </w:t>
      </w:r>
      <w:r w:rsidR="00E42377" w:rsidRPr="00841BB2">
        <w:rPr>
          <w:rFonts w:ascii="Arial" w:hAnsi="Arial" w:cs="Arial"/>
          <w:color w:val="004A92"/>
          <w:lang w:val="es-UY"/>
        </w:rPr>
        <w:t xml:space="preserve">      </w:t>
      </w:r>
    </w:p>
    <w:p w14:paraId="44B0FF19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1A" w14:textId="77777777"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44B0FF1B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1C" w14:textId="77777777"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 xml:space="preserve">2 kg 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14:paraId="44B0FF1D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1E" w14:textId="77777777"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0C2C7E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="00CD3E5E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0C2C7E" w:rsidRPr="000C2C7E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0C2C7E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>.</w:t>
      </w:r>
    </w:p>
    <w:p w14:paraId="44B0FF1F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0" w14:textId="77777777"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las muestras de semillas el día </w:t>
      </w:r>
      <w:r w:rsidR="00CD3E5E">
        <w:rPr>
          <w:rFonts w:ascii="Arial" w:hAnsi="Arial" w:cs="Arial"/>
          <w:b/>
          <w:color w:val="262626" w:themeColor="text1" w:themeTint="D9"/>
          <w:lang w:val="es-ES_tradnl"/>
        </w:rPr>
        <w:t>1° de setiembre</w:t>
      </w: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 xml:space="preserve"> de cada año.</w:t>
      </w:r>
    </w:p>
    <w:p w14:paraId="44B0FF21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2" w14:textId="77777777"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CD3E5E">
        <w:rPr>
          <w:rFonts w:ascii="Arial" w:hAnsi="Arial" w:cs="Arial"/>
          <w:color w:val="262626" w:themeColor="text1" w:themeTint="D9"/>
          <w:lang w:val="es-ES_tradnl"/>
        </w:rPr>
        <w:t>y enviarlo por duplicado. El duplicado actuará como remito;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al recibir las muestras se devolverá firmado al remitente.</w:t>
      </w:r>
    </w:p>
    <w:p w14:paraId="44B0FF23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4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5" w14:textId="77777777"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44B0FF26" w14:textId="77777777" w:rsidR="00CC2BE4" w:rsidRPr="000C2C7E" w:rsidRDefault="00CD3E5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Origen del cultivar * (país y obtentor):</w:t>
      </w:r>
    </w:p>
    <w:p w14:paraId="44B0FF27" w14:textId="77777777"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44B0FF28" w14:textId="77777777" w:rsidR="00CC2BE4" w:rsidRPr="000C2C7E" w:rsidRDefault="00E4237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44B0FF29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A" w14:textId="77777777" w:rsidR="00CC2BE4" w:rsidRPr="000C2C7E" w:rsidRDefault="00CD3E5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E42377" w:rsidRPr="000C2C7E">
        <w:rPr>
          <w:rFonts w:ascii="Arial" w:hAnsi="Arial" w:cs="Arial"/>
          <w:color w:val="262626" w:themeColor="text1" w:themeTint="D9"/>
          <w:lang w:val="es-ES_tradnl"/>
        </w:rPr>
        <w:t xml:space="preserve">      </w:t>
      </w:r>
      <w:r w:rsidR="00476022">
        <w:rPr>
          <w:rFonts w:ascii="Arial" w:hAnsi="Arial" w:cs="Arial"/>
          <w:color w:val="262626" w:themeColor="text1" w:themeTint="D9"/>
          <w:lang w:val="es-ES_tradnl"/>
        </w:rPr>
        <w:t xml:space="preserve">                   Correo electrónico:</w:t>
      </w:r>
      <w:r w:rsidR="00E42377"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44B0FF2B" w14:textId="77777777"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C" w14:textId="77777777" w:rsidR="00CC2BE4" w:rsidRPr="000C2C7E" w:rsidRDefault="00E4237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14:paraId="44B0FF2E" w14:textId="77777777" w:rsidR="00CD3E5E" w:rsidRDefault="00CD3E5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4B0FF2F" w14:textId="77777777" w:rsidR="00CD3E5E" w:rsidRPr="000C2C7E" w:rsidRDefault="00CD3E5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851"/>
        <w:gridCol w:w="850"/>
        <w:gridCol w:w="851"/>
        <w:gridCol w:w="850"/>
        <w:gridCol w:w="1276"/>
        <w:gridCol w:w="1276"/>
      </w:tblGrid>
      <w:tr w:rsidR="002C5648" w:rsidRPr="009A766A" w14:paraId="44B0FF39" w14:textId="4390E7C8" w:rsidTr="009A766A">
        <w:trPr>
          <w:trHeight w:val="700"/>
          <w:tblHeader/>
        </w:trPr>
        <w:tc>
          <w:tcPr>
            <w:tcW w:w="1418" w:type="dxa"/>
            <w:vAlign w:val="center"/>
          </w:tcPr>
          <w:p w14:paraId="44B0FF30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Identificación (código o denominación) </w:t>
            </w:r>
          </w:p>
        </w:tc>
        <w:tc>
          <w:tcPr>
            <w:tcW w:w="1276" w:type="dxa"/>
            <w:vAlign w:val="center"/>
          </w:tcPr>
          <w:p w14:paraId="44B0FF31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Denominación **</w:t>
            </w:r>
          </w:p>
        </w:tc>
        <w:tc>
          <w:tcPr>
            <w:tcW w:w="1417" w:type="dxa"/>
            <w:vAlign w:val="center"/>
          </w:tcPr>
          <w:p w14:paraId="44B0FF32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851" w:type="dxa"/>
            <w:vAlign w:val="center"/>
          </w:tcPr>
          <w:p w14:paraId="44B0FF33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Tipo de híbrido (1)</w:t>
            </w:r>
          </w:p>
        </w:tc>
        <w:tc>
          <w:tcPr>
            <w:tcW w:w="850" w:type="dxa"/>
            <w:vAlign w:val="center"/>
          </w:tcPr>
          <w:p w14:paraId="44B0FF34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Textura (2)</w:t>
            </w:r>
          </w:p>
        </w:tc>
        <w:tc>
          <w:tcPr>
            <w:tcW w:w="851" w:type="dxa"/>
            <w:vAlign w:val="center"/>
          </w:tcPr>
          <w:p w14:paraId="44B0FF35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Color de grano (3)</w:t>
            </w:r>
          </w:p>
        </w:tc>
        <w:tc>
          <w:tcPr>
            <w:tcW w:w="850" w:type="dxa"/>
            <w:vAlign w:val="center"/>
          </w:tcPr>
          <w:p w14:paraId="44B0FF36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Años ya</w:t>
            </w:r>
          </w:p>
          <w:p w14:paraId="44B0FF37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evaluado</w:t>
            </w:r>
          </w:p>
        </w:tc>
        <w:tc>
          <w:tcPr>
            <w:tcW w:w="1276" w:type="dxa"/>
            <w:vAlign w:val="center"/>
          </w:tcPr>
          <w:p w14:paraId="44B0FF38" w14:textId="77777777" w:rsidR="002C5648" w:rsidRPr="002C5648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Evento transgénico (4)</w:t>
            </w:r>
          </w:p>
        </w:tc>
        <w:tc>
          <w:tcPr>
            <w:tcW w:w="1276" w:type="dxa"/>
            <w:vAlign w:val="center"/>
          </w:tcPr>
          <w:p w14:paraId="79B58C40" w14:textId="77777777" w:rsidR="002C5648" w:rsidRPr="002C5648" w:rsidRDefault="002C5648" w:rsidP="002C5648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</w:t>
            </w:r>
          </w:p>
          <w:p w14:paraId="2918C07E" w14:textId="44D27540" w:rsidR="002C5648" w:rsidRPr="002C5648" w:rsidRDefault="002C5648" w:rsidP="002C5648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C5648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2C5648" w:rsidRPr="009A766A" w14:paraId="44B0FF43" w14:textId="1F4DAF32" w:rsidTr="002C5648">
        <w:trPr>
          <w:trHeight w:val="526"/>
          <w:tblHeader/>
        </w:trPr>
        <w:tc>
          <w:tcPr>
            <w:tcW w:w="1418" w:type="dxa"/>
            <w:vAlign w:val="center"/>
          </w:tcPr>
          <w:p w14:paraId="44B0FF3A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  <w:p w14:paraId="44B0FF3B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3C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3D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3E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3F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40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41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42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246C325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2C5648" w:rsidRPr="009A766A" w14:paraId="44B0FF4C" w14:textId="2C6505C1" w:rsidTr="002C5648">
        <w:trPr>
          <w:trHeight w:val="527"/>
          <w:tblHeader/>
        </w:trPr>
        <w:tc>
          <w:tcPr>
            <w:tcW w:w="1418" w:type="dxa"/>
            <w:vAlign w:val="center"/>
          </w:tcPr>
          <w:p w14:paraId="44B0FF44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45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46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47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48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49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4A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4B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A9A7982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2C5648" w:rsidRPr="009A766A" w14:paraId="44B0FF55" w14:textId="0C15AEAF" w:rsidTr="002C5648">
        <w:trPr>
          <w:trHeight w:val="527"/>
          <w:tblHeader/>
        </w:trPr>
        <w:tc>
          <w:tcPr>
            <w:tcW w:w="1418" w:type="dxa"/>
            <w:vAlign w:val="center"/>
          </w:tcPr>
          <w:p w14:paraId="44B0FF4D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4E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4F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50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51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52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53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54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6DB17E3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2C5648" w:rsidRPr="009A766A" w14:paraId="44B0FF5E" w14:textId="302364A5" w:rsidTr="002C5648">
        <w:trPr>
          <w:trHeight w:val="526"/>
          <w:tblHeader/>
        </w:trPr>
        <w:tc>
          <w:tcPr>
            <w:tcW w:w="1418" w:type="dxa"/>
            <w:vAlign w:val="center"/>
          </w:tcPr>
          <w:p w14:paraId="44B0FF56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57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58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59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5A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5B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5C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5D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8D8CD54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2C5648" w:rsidRPr="009A766A" w14:paraId="44B0FF67" w14:textId="651B6AEE" w:rsidTr="002C5648">
        <w:trPr>
          <w:trHeight w:val="526"/>
          <w:tblHeader/>
        </w:trPr>
        <w:tc>
          <w:tcPr>
            <w:tcW w:w="1418" w:type="dxa"/>
            <w:vAlign w:val="center"/>
          </w:tcPr>
          <w:p w14:paraId="44B0FF5F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60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61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62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63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64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65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66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7E207B9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2C5648" w:rsidRPr="009A766A" w14:paraId="44B0FF70" w14:textId="3D157364" w:rsidTr="002C5648">
        <w:trPr>
          <w:trHeight w:val="526"/>
          <w:tblHeader/>
        </w:trPr>
        <w:tc>
          <w:tcPr>
            <w:tcW w:w="1418" w:type="dxa"/>
            <w:vAlign w:val="center"/>
          </w:tcPr>
          <w:p w14:paraId="44B0FF68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69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44B0FF6A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6B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6C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4B0FF6D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4B0FF6E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B0FF6F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AF898D1" w14:textId="77777777" w:rsidR="002C5648" w:rsidRPr="001A195F" w:rsidRDefault="002C5648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</w:tbl>
    <w:p w14:paraId="44B0FF71" w14:textId="77777777" w:rsidR="000C2C7E" w:rsidRDefault="000C2C7E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44B0FF72" w14:textId="77777777" w:rsidR="00CD3E5E" w:rsidRPr="002C5648" w:rsidRDefault="00CD3E5E" w:rsidP="00EC5706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 Información para uso interno de INASE.  </w:t>
      </w:r>
    </w:p>
    <w:p w14:paraId="44B0FF73" w14:textId="0A5A88AA" w:rsidR="00CD3E5E" w:rsidRPr="002C5648" w:rsidRDefault="00CD3E5E" w:rsidP="00EC5706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 En caso de evaluarse bajo un código, se deberá indicar la </w:t>
      </w:r>
      <w:r w:rsidRPr="002C5648">
        <w:rPr>
          <w:rFonts w:ascii="Arial" w:hAnsi="Arial"/>
          <w:b/>
          <w:color w:val="262626" w:themeColor="text1" w:themeTint="D9"/>
          <w:sz w:val="16"/>
          <w:szCs w:val="16"/>
          <w:lang w:val="es-ES_tradnl"/>
        </w:rPr>
        <w:t>denominación del cultivar</w:t>
      </w:r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>. La información será de carácter confidencial.</w:t>
      </w:r>
    </w:p>
    <w:p w14:paraId="137DA0B2" w14:textId="77777777" w:rsidR="002C5648" w:rsidRPr="002C5648" w:rsidRDefault="002C5648" w:rsidP="00EC5706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44B0FF74" w14:textId="77777777" w:rsidR="00CD3E5E" w:rsidRPr="002C5648" w:rsidRDefault="00CD3E5E" w:rsidP="00EC5706">
      <w:pPr>
        <w:jc w:val="both"/>
        <w:rPr>
          <w:rFonts w:ascii="Arial" w:hAnsi="Arial"/>
          <w:color w:val="262626" w:themeColor="text1" w:themeTint="D9"/>
          <w:sz w:val="16"/>
          <w:szCs w:val="16"/>
          <w:vertAlign w:val="superscript"/>
          <w:lang w:val="es-ES_tradnl"/>
        </w:rPr>
      </w:pPr>
    </w:p>
    <w:p w14:paraId="44B0FF75" w14:textId="77777777" w:rsidR="00CD3E5E" w:rsidRPr="002C5648" w:rsidRDefault="00CD3E5E" w:rsidP="00EC5706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(1) Tipo de híbrido: simple, doble, triple, (2) Textura: duro, </w:t>
      </w:r>
      <w:proofErr w:type="spellStart"/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>semidentado</w:t>
      </w:r>
      <w:proofErr w:type="spellEnd"/>
      <w:r w:rsidRPr="002C5648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, dentado, (3) Color de grano: amarillo, naranja, colorado, blanco, (4) Evento transgénico: indicar el evento correspondiente. </w:t>
      </w:r>
    </w:p>
    <w:p w14:paraId="44B0FF76" w14:textId="77777777" w:rsidR="000C2C7E" w:rsidRPr="000C2C7E" w:rsidRDefault="000C2C7E" w:rsidP="00EC5706">
      <w:p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</w:p>
    <w:sectPr w:rsidR="000C2C7E" w:rsidRPr="000C2C7E" w:rsidSect="000C2C7E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FF79" w14:textId="77777777" w:rsidR="000C2C7E" w:rsidRDefault="000C2C7E" w:rsidP="000C2C7E">
      <w:r>
        <w:separator/>
      </w:r>
    </w:p>
  </w:endnote>
  <w:endnote w:type="continuationSeparator" w:id="0">
    <w:p w14:paraId="44B0FF7A" w14:textId="77777777" w:rsidR="000C2C7E" w:rsidRDefault="000C2C7E" w:rsidP="000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FF7C" w14:textId="77777777" w:rsidR="000C2C7E" w:rsidRDefault="00841BB2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B0FF81" wp14:editId="44B0FF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0FF85" w14:textId="77777777"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44B0FF86" w14:textId="77777777"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BBDD6" id="Grupo 3" o:spid="_x0000_s1029" style="position:absolute;margin-left:0;margin-top:0;width:492pt;height:21.5pt;z-index:251663360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FF77" w14:textId="77777777" w:rsidR="000C2C7E" w:rsidRDefault="000C2C7E" w:rsidP="000C2C7E">
      <w:r>
        <w:separator/>
      </w:r>
    </w:p>
  </w:footnote>
  <w:footnote w:type="continuationSeparator" w:id="0">
    <w:p w14:paraId="44B0FF78" w14:textId="77777777" w:rsidR="000C2C7E" w:rsidRDefault="000C2C7E" w:rsidP="000C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FF7B" w14:textId="77777777" w:rsidR="000C2C7E" w:rsidRDefault="005F285D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5408" behindDoc="1" locked="0" layoutInCell="1" allowOverlap="1" wp14:anchorId="44B0FF7D" wp14:editId="44B0FF7E">
          <wp:simplePos x="0" y="0"/>
          <wp:positionH relativeFrom="margin">
            <wp:posOffset>0</wp:posOffset>
          </wp:positionH>
          <wp:positionV relativeFrom="paragraph">
            <wp:posOffset>-88480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BB2"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B0FF7F" wp14:editId="44B0FF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0FF83" w14:textId="77777777"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4B0FF84" w14:textId="77777777"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8AC9A7" id="Grupo 2" o:spid="_x0000_s1026" style="position:absolute;margin-left:0;margin-top:0;width:491.7pt;height:26.1pt;z-index:251661312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77"/>
    <w:rsid w:val="000C2C7E"/>
    <w:rsid w:val="002C5648"/>
    <w:rsid w:val="00476022"/>
    <w:rsid w:val="00522D9E"/>
    <w:rsid w:val="005F285D"/>
    <w:rsid w:val="00841BB2"/>
    <w:rsid w:val="00852EB3"/>
    <w:rsid w:val="009A766A"/>
    <w:rsid w:val="00AA5D44"/>
    <w:rsid w:val="00CC2BE4"/>
    <w:rsid w:val="00CD3E5E"/>
    <w:rsid w:val="00E42377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B0FF11"/>
  <w15:chartTrackingRefBased/>
  <w15:docId w15:val="{CBC6ADED-DA0E-42EB-B12A-3DC16AF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2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7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7E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5809A-3C84-43D4-9160-D7CCC3C8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1D11D-6B2B-445E-9276-436C3D958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466C9-D7B3-472D-90A6-A3B40256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12</cp:revision>
  <cp:lastPrinted>2008-07-14T18:51:00Z</cp:lastPrinted>
  <dcterms:created xsi:type="dcterms:W3CDTF">2017-01-04T19:19:00Z</dcterms:created>
  <dcterms:modified xsi:type="dcterms:W3CDTF">2020-07-22T12:46:00Z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