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AF" w:rsidRDefault="00FD7AAF">
      <w:pPr>
        <w:pStyle w:val="Subttulo"/>
        <w:rPr>
          <w:rFonts w:cs="Arial"/>
          <w:color w:val="262626" w:themeColor="text1" w:themeTint="D9"/>
          <w:sz w:val="20"/>
        </w:rPr>
      </w:pPr>
    </w:p>
    <w:p w:rsidR="007B5D9F" w:rsidRDefault="007B5D9F">
      <w:pPr>
        <w:pStyle w:val="Subttulo"/>
        <w:rPr>
          <w:rFonts w:cs="Arial"/>
          <w:color w:val="262626" w:themeColor="text1" w:themeTint="D9"/>
          <w:sz w:val="20"/>
        </w:rPr>
      </w:pPr>
    </w:p>
    <w:p w:rsidR="007B5D9F" w:rsidRPr="007B5D9F" w:rsidRDefault="007B5D9F">
      <w:pPr>
        <w:pStyle w:val="Subttulo"/>
        <w:rPr>
          <w:rFonts w:cs="Arial"/>
          <w:color w:val="262626" w:themeColor="text1" w:themeTint="D9"/>
          <w:sz w:val="20"/>
        </w:rPr>
      </w:pPr>
    </w:p>
    <w:p w:rsidR="00FD7AAF" w:rsidRPr="007B5D9F" w:rsidRDefault="00FD7AAF">
      <w:pPr>
        <w:pStyle w:val="Subttulo"/>
        <w:rPr>
          <w:rFonts w:cs="Arial"/>
          <w:color w:val="262626" w:themeColor="text1" w:themeTint="D9"/>
          <w:sz w:val="20"/>
        </w:rPr>
      </w:pPr>
      <w:r w:rsidRPr="007B5D9F">
        <w:rPr>
          <w:rFonts w:cs="Arial"/>
          <w:color w:val="262626" w:themeColor="text1" w:themeTint="D9"/>
          <w:sz w:val="20"/>
        </w:rPr>
        <w:t>FORMULARIO PARA EL ENVÍO DE</w:t>
      </w:r>
    </w:p>
    <w:p w:rsidR="00FD7AAF" w:rsidRPr="007B5D9F" w:rsidRDefault="00FD7AA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FD7AAF" w:rsidRDefault="00FD7AA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B5D9F" w:rsidRPr="007B5D9F" w:rsidRDefault="007B5D9F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D7AAF" w:rsidRPr="004F6EE0" w:rsidRDefault="00FD7AAF" w:rsidP="007B5D9F">
      <w:pPr>
        <w:jc w:val="center"/>
        <w:rPr>
          <w:rFonts w:ascii="Arial" w:hAnsi="Arial" w:cs="Arial"/>
          <w:color w:val="004A92"/>
          <w:bdr w:val="single" w:sz="4" w:space="0" w:color="auto"/>
          <w:lang w:val="es-UY"/>
        </w:rPr>
      </w:pPr>
      <w:r w:rsidRPr="004F6EE0">
        <w:rPr>
          <w:rFonts w:ascii="Arial" w:hAnsi="Arial" w:cs="Arial"/>
          <w:b/>
          <w:color w:val="004A92"/>
          <w:lang w:val="es-UY"/>
        </w:rPr>
        <w:t>SORGO FORRAJERO Y SUDANGRÁS PARA PASTOREO</w:t>
      </w:r>
      <w:r w:rsidRPr="004F6EE0">
        <w:rPr>
          <w:rFonts w:ascii="Arial" w:hAnsi="Arial" w:cs="Arial"/>
          <w:color w:val="004A92"/>
          <w:bdr w:val="single" w:sz="4" w:space="0" w:color="auto"/>
          <w:lang w:val="es-UY"/>
        </w:rPr>
        <w:t xml:space="preserve"> </w:t>
      </w:r>
    </w:p>
    <w:p w:rsidR="00FD7AAF" w:rsidRPr="007B5D9F" w:rsidRDefault="00FD7AAF">
      <w:pPr>
        <w:pStyle w:val="Ttulo1"/>
        <w:rPr>
          <w:rFonts w:cs="Arial"/>
          <w:color w:val="262626" w:themeColor="text1" w:themeTint="D9"/>
          <w:sz w:val="20"/>
          <w:u w:val="none"/>
        </w:rPr>
      </w:pPr>
      <w:r w:rsidRPr="007B5D9F">
        <w:rPr>
          <w:rFonts w:cs="Arial"/>
          <w:color w:val="262626" w:themeColor="text1" w:themeTint="D9"/>
          <w:sz w:val="20"/>
          <w:u w:val="none"/>
          <w:bdr w:val="single" w:sz="4" w:space="0" w:color="auto"/>
        </w:rPr>
        <w:t xml:space="preserve">  </w:t>
      </w:r>
      <w:r w:rsidRPr="007B5D9F">
        <w:rPr>
          <w:rFonts w:cs="Arial"/>
          <w:color w:val="262626" w:themeColor="text1" w:themeTint="D9"/>
          <w:sz w:val="20"/>
          <w:u w:val="none"/>
        </w:rPr>
        <w:t xml:space="preserve">      </w:t>
      </w:r>
    </w:p>
    <w:p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D7AAF" w:rsidRPr="007B5D9F" w:rsidRDefault="00FD7AAF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>1 kg</w:t>
      </w:r>
      <w:r w:rsidR="007B5D9F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D7AAF" w:rsidRPr="007B5D9F" w:rsidRDefault="00FD7AAF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color w:val="262626" w:themeColor="text1" w:themeTint="D9"/>
          <w:lang w:val="es-ES_tradnl"/>
        </w:rPr>
        <w:t>Se requiere que la m</w:t>
      </w:r>
      <w:r w:rsidR="0093064F">
        <w:rPr>
          <w:rFonts w:ascii="Arial" w:hAnsi="Arial" w:cs="Arial"/>
          <w:color w:val="262626" w:themeColor="text1" w:themeTint="D9"/>
          <w:lang w:val="es-ES_tradnl"/>
        </w:rPr>
        <w:t>uestra de semillas se encuentre</w:t>
      </w:r>
      <w:r w:rsidRPr="007B5D9F">
        <w:rPr>
          <w:rFonts w:ascii="Arial" w:hAnsi="Arial" w:cs="Arial"/>
          <w:b/>
          <w:bCs/>
          <w:color w:val="262626" w:themeColor="text1" w:themeTint="D9"/>
          <w:lang w:val="es-ES_tradnl"/>
        </w:rPr>
        <w:t xml:space="preserve"> libre de insectos vivos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 y cumpla como mínimo con el estándar de la semilla </w:t>
      </w:r>
      <w:r w:rsidR="0093064F">
        <w:rPr>
          <w:rFonts w:ascii="Arial" w:hAnsi="Arial" w:cs="Arial"/>
          <w:b/>
          <w:bCs/>
          <w:color w:val="262626" w:themeColor="text1" w:themeTint="D9"/>
          <w:lang w:val="es-ES_tradnl"/>
        </w:rPr>
        <w:t>Categoría Certificada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7B5D9F" w:rsidRPr="007B5D9F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7B5D9F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D7AAF" w:rsidRPr="007B5D9F" w:rsidRDefault="00FD7AAF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>1</w:t>
      </w:r>
      <w:r w:rsidR="0093064F">
        <w:rPr>
          <w:rFonts w:ascii="Arial" w:hAnsi="Arial" w:cs="Arial"/>
          <w:b/>
          <w:color w:val="262626" w:themeColor="text1" w:themeTint="D9"/>
          <w:lang w:val="es-ES_tradnl"/>
        </w:rPr>
        <w:t>°</w:t>
      </w:r>
      <w:r w:rsidRPr="007B5D9F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D7AAF" w:rsidRDefault="00FD7AAF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B5D9F">
        <w:rPr>
          <w:rFonts w:ascii="Arial" w:hAnsi="Arial" w:cs="Arial"/>
          <w:color w:val="262626" w:themeColor="text1" w:themeTint="D9"/>
          <w:lang w:val="es-ES_tradnl"/>
        </w:rPr>
        <w:t xml:space="preserve">Se solicita completar este formulario </w:t>
      </w:r>
      <w:r w:rsidR="0093064F">
        <w:rPr>
          <w:rFonts w:ascii="Arial" w:hAnsi="Arial" w:cs="Arial"/>
          <w:color w:val="262626" w:themeColor="text1" w:themeTint="D9"/>
          <w:lang w:val="es-ES_tradnl"/>
        </w:rPr>
        <w:t xml:space="preserve">y enviarlo por duplicado. El 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>duplicado actuará como remito</w:t>
      </w:r>
      <w:r w:rsidR="0093064F">
        <w:rPr>
          <w:rFonts w:ascii="Arial" w:hAnsi="Arial" w:cs="Arial"/>
          <w:color w:val="262626" w:themeColor="text1" w:themeTint="D9"/>
          <w:lang w:val="es-ES_tradnl"/>
        </w:rPr>
        <w:t xml:space="preserve">; </w:t>
      </w:r>
      <w:r w:rsidRPr="007B5D9F">
        <w:rPr>
          <w:rFonts w:ascii="Arial" w:hAnsi="Arial" w:cs="Arial"/>
          <w:color w:val="262626" w:themeColor="text1" w:themeTint="D9"/>
          <w:lang w:val="es-ES_tradnl"/>
        </w:rPr>
        <w:t>al recibir las muestras se devolverá firmado al remitente.</w:t>
      </w:r>
    </w:p>
    <w:p w:rsidR="0093064F" w:rsidRPr="007B5D9F" w:rsidRDefault="0093064F" w:rsidP="0093064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93064F" w:rsidRPr="001A195F" w:rsidRDefault="0093064F" w:rsidP="0093064F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:rsidR="0093064F" w:rsidRPr="001A195F" w:rsidRDefault="0093064F" w:rsidP="0093064F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:rsidR="0093064F" w:rsidRPr="001A195F" w:rsidRDefault="0093064F" w:rsidP="0093064F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93064F" w:rsidRPr="001A195F" w:rsidRDefault="0093064F" w:rsidP="0093064F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93064F" w:rsidRPr="007F4AEA" w:rsidRDefault="0093064F" w:rsidP="0093064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:rsidR="0093064F" w:rsidRPr="001A195F" w:rsidRDefault="0093064F" w:rsidP="0093064F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93064F" w:rsidRPr="001A195F" w:rsidRDefault="0093064F" w:rsidP="0093064F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:rsidR="0093064F" w:rsidRDefault="0093064F" w:rsidP="0093064F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D7AAF" w:rsidRPr="007B5D9F" w:rsidRDefault="00FD7AA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2"/>
        <w:gridCol w:w="1276"/>
        <w:gridCol w:w="1134"/>
      </w:tblGrid>
      <w:tr w:rsidR="007540EC" w:rsidRPr="007B5D9F" w:rsidTr="007540EC">
        <w:trPr>
          <w:trHeight w:val="888"/>
        </w:trPr>
        <w:tc>
          <w:tcPr>
            <w:tcW w:w="1843" w:type="dxa"/>
            <w:vAlign w:val="center"/>
          </w:tcPr>
          <w:p w:rsidR="007540EC" w:rsidRPr="007B5D9F" w:rsidRDefault="007540EC" w:rsidP="007B5D9F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B5D9F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</w:t>
            </w: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o denominación</w:t>
            </w:r>
            <w:r w:rsidRPr="007B5D9F">
              <w:rPr>
                <w:rFonts w:ascii="Arial" w:hAnsi="Arial" w:cs="Arial"/>
                <w:color w:val="262626" w:themeColor="text1" w:themeTint="D9"/>
                <w:lang w:val="es-ES_tradnl"/>
              </w:rPr>
              <w:t>)</w:t>
            </w:r>
          </w:p>
        </w:tc>
        <w:tc>
          <w:tcPr>
            <w:tcW w:w="1843" w:type="dxa"/>
            <w:vAlign w:val="center"/>
          </w:tcPr>
          <w:p w:rsidR="007540EC" w:rsidRPr="007B5D9F" w:rsidRDefault="007540EC" w:rsidP="007B5D9F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Denominación**</w:t>
            </w:r>
          </w:p>
        </w:tc>
        <w:tc>
          <w:tcPr>
            <w:tcW w:w="1843" w:type="dxa"/>
            <w:vAlign w:val="center"/>
          </w:tcPr>
          <w:p w:rsidR="007540EC" w:rsidRPr="007B5D9F" w:rsidRDefault="007540EC" w:rsidP="007B5D9F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B5D9F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anterior</w:t>
            </w:r>
          </w:p>
        </w:tc>
        <w:tc>
          <w:tcPr>
            <w:tcW w:w="1842" w:type="dxa"/>
            <w:vAlign w:val="center"/>
          </w:tcPr>
          <w:p w:rsidR="007540EC" w:rsidRPr="007B5D9F" w:rsidRDefault="007540EC" w:rsidP="007B5D9F">
            <w:pPr>
              <w:pStyle w:val="Ttulo2"/>
              <w:rPr>
                <w:rFonts w:cs="Arial"/>
                <w:b w:val="0"/>
                <w:color w:val="262626" w:themeColor="text1" w:themeTint="D9"/>
                <w:sz w:val="20"/>
              </w:rPr>
            </w:pPr>
            <w:r w:rsidRPr="007B5D9F">
              <w:rPr>
                <w:rFonts w:cs="Arial"/>
                <w:b w:val="0"/>
                <w:color w:val="262626" w:themeColor="text1" w:themeTint="D9"/>
                <w:sz w:val="20"/>
              </w:rPr>
              <w:t>Especie</w:t>
            </w:r>
            <w:r>
              <w:rPr>
                <w:rFonts w:cs="Arial"/>
                <w:b w:val="0"/>
                <w:color w:val="262626" w:themeColor="text1" w:themeTint="D9"/>
                <w:sz w:val="20"/>
              </w:rPr>
              <w:t xml:space="preserve"> </w:t>
            </w:r>
            <w:r w:rsidRPr="007B5D9F">
              <w:rPr>
                <w:rFonts w:cs="Arial"/>
                <w:b w:val="0"/>
                <w:color w:val="262626" w:themeColor="text1" w:themeTint="D9"/>
                <w:sz w:val="20"/>
              </w:rPr>
              <w:t>/</w:t>
            </w:r>
          </w:p>
          <w:p w:rsidR="007540EC" w:rsidRPr="007B5D9F" w:rsidRDefault="007540EC" w:rsidP="007B5D9F">
            <w:pPr>
              <w:pStyle w:val="Ttulo2"/>
              <w:rPr>
                <w:rFonts w:cs="Arial"/>
                <w:b w:val="0"/>
                <w:color w:val="262626" w:themeColor="text1" w:themeTint="D9"/>
                <w:sz w:val="20"/>
              </w:rPr>
            </w:pPr>
            <w:r>
              <w:rPr>
                <w:rFonts w:cs="Arial"/>
                <w:b w:val="0"/>
                <w:color w:val="262626" w:themeColor="text1" w:themeTint="D9"/>
                <w:sz w:val="20"/>
              </w:rPr>
              <w:t>Cruzamiento (1)</w:t>
            </w:r>
          </w:p>
        </w:tc>
        <w:tc>
          <w:tcPr>
            <w:tcW w:w="1276" w:type="dxa"/>
            <w:vAlign w:val="center"/>
          </w:tcPr>
          <w:p w:rsidR="007540EC" w:rsidRPr="007B5D9F" w:rsidRDefault="007540EC" w:rsidP="007B5D9F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BMR (2)</w:t>
            </w:r>
          </w:p>
          <w:p w:rsidR="007540EC" w:rsidRPr="007B5D9F" w:rsidRDefault="007540EC" w:rsidP="007B5D9F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(Sí</w:t>
            </w:r>
            <w:r w:rsidRPr="007B5D9F">
              <w:rPr>
                <w:rFonts w:ascii="Arial" w:hAnsi="Arial" w:cs="Arial"/>
                <w:color w:val="262626" w:themeColor="text1" w:themeTint="D9"/>
                <w:lang w:val="es-ES_tradnl"/>
              </w:rPr>
              <w:t>/No)</w:t>
            </w:r>
          </w:p>
        </w:tc>
        <w:tc>
          <w:tcPr>
            <w:tcW w:w="1134" w:type="dxa"/>
            <w:vAlign w:val="center"/>
          </w:tcPr>
          <w:p w:rsidR="007540EC" w:rsidRPr="007B5D9F" w:rsidRDefault="007540EC" w:rsidP="007B5D9F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B5D9F">
              <w:rPr>
                <w:rFonts w:ascii="Arial" w:hAnsi="Arial" w:cs="Arial"/>
                <w:color w:val="262626" w:themeColor="text1" w:themeTint="D9"/>
                <w:lang w:val="es-ES_tradnl"/>
              </w:rPr>
              <w:t>Años ya</w:t>
            </w:r>
          </w:p>
          <w:p w:rsidR="007540EC" w:rsidRPr="007B5D9F" w:rsidRDefault="007540EC" w:rsidP="007B5D9F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B5D9F">
              <w:rPr>
                <w:rFonts w:ascii="Arial" w:hAnsi="Arial" w:cs="Arial"/>
                <w:color w:val="262626" w:themeColor="text1" w:themeTint="D9"/>
                <w:lang w:val="es-ES_tradnl"/>
              </w:rPr>
              <w:t>evaluado</w:t>
            </w:r>
          </w:p>
        </w:tc>
      </w:tr>
      <w:tr w:rsidR="007540EC" w:rsidRPr="007B5D9F" w:rsidTr="007540EC">
        <w:trPr>
          <w:trHeight w:val="533"/>
        </w:trPr>
        <w:tc>
          <w:tcPr>
            <w:tcW w:w="1843" w:type="dxa"/>
            <w:vAlign w:val="center"/>
          </w:tcPr>
          <w:p w:rsidR="007540EC" w:rsidRPr="007B5D9F" w:rsidRDefault="007540E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7540EC" w:rsidRPr="007B5D9F" w:rsidRDefault="007540E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7540EC" w:rsidRPr="007B5D9F" w:rsidRDefault="007540E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540EC" w:rsidRPr="007B5D9F" w:rsidRDefault="007540E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540EC" w:rsidRPr="007B5D9F" w:rsidTr="007540EC">
        <w:trPr>
          <w:trHeight w:val="533"/>
        </w:trPr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540EC" w:rsidRPr="007B5D9F" w:rsidTr="007540EC">
        <w:trPr>
          <w:trHeight w:val="533"/>
        </w:trPr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540EC" w:rsidRPr="007B5D9F" w:rsidTr="007540EC">
        <w:trPr>
          <w:trHeight w:val="533"/>
        </w:trPr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540EC" w:rsidRPr="007B5D9F" w:rsidTr="007540EC">
        <w:trPr>
          <w:trHeight w:val="533"/>
        </w:trPr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540EC" w:rsidRPr="007B5D9F" w:rsidTr="007540EC">
        <w:trPr>
          <w:trHeight w:val="533"/>
        </w:trPr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540EC" w:rsidRPr="007B5D9F" w:rsidRDefault="007540E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FD7AAF" w:rsidRDefault="00FD7AAF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3064F" w:rsidRDefault="0093064F" w:rsidP="0093064F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Información para uso interno de INASE.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</w:p>
    <w:p w:rsidR="0093064F" w:rsidRPr="001A195F" w:rsidRDefault="0093064F" w:rsidP="0093064F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CE6605">
        <w:rPr>
          <w:rFonts w:ascii="Arial" w:hAnsi="Arial"/>
          <w:b/>
          <w:color w:val="262626" w:themeColor="text1" w:themeTint="D9"/>
          <w:sz w:val="18"/>
          <w:szCs w:val="18"/>
          <w:lang w:val="es-ES_tradnl"/>
        </w:rPr>
        <w:t>denominación del cultivar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. La información será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de carácter confidencial.</w:t>
      </w:r>
    </w:p>
    <w:p w:rsidR="009C33C0" w:rsidRPr="007B5D9F" w:rsidRDefault="009C33C0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D7AAF" w:rsidRPr="009C33C0" w:rsidRDefault="0093064F">
      <w:pPr>
        <w:rPr>
          <w:rFonts w:ascii="Arial" w:hAnsi="Arial" w:cs="Arial"/>
          <w:i/>
          <w:color w:val="262626" w:themeColor="text1" w:themeTint="D9"/>
          <w:sz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lang w:val="es-ES_tradnl"/>
        </w:rPr>
        <w:t>(1</w:t>
      </w:r>
      <w:r w:rsidR="00FD7AAF" w:rsidRPr="007B5D9F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)  </w:t>
      </w:r>
      <w:r w:rsidR="00FD7AAF" w:rsidRPr="009C33C0">
        <w:rPr>
          <w:rFonts w:ascii="Arial" w:hAnsi="Arial" w:cs="Arial"/>
          <w:i/>
          <w:color w:val="262626" w:themeColor="text1" w:themeTint="D9"/>
          <w:sz w:val="18"/>
          <w:lang w:val="es-ES_tradnl"/>
        </w:rPr>
        <w:t xml:space="preserve">S. bicolor x S. </w:t>
      </w:r>
      <w:proofErr w:type="spellStart"/>
      <w:r w:rsidR="00FD7AAF" w:rsidRPr="009C33C0">
        <w:rPr>
          <w:rFonts w:ascii="Arial" w:hAnsi="Arial" w:cs="Arial"/>
          <w:i/>
          <w:color w:val="262626" w:themeColor="text1" w:themeTint="D9"/>
          <w:sz w:val="18"/>
          <w:lang w:val="es-ES_tradnl"/>
        </w:rPr>
        <w:t>sudanensis</w:t>
      </w:r>
      <w:proofErr w:type="spellEnd"/>
      <w:r w:rsidR="00FD7AAF" w:rsidRPr="009C33C0">
        <w:rPr>
          <w:rFonts w:ascii="Arial" w:hAnsi="Arial" w:cs="Arial"/>
          <w:i/>
          <w:color w:val="262626" w:themeColor="text1" w:themeTint="D9"/>
          <w:sz w:val="18"/>
          <w:lang w:val="es-ES_tradnl"/>
        </w:rPr>
        <w:t xml:space="preserve">, S. bicolor x S. </w:t>
      </w:r>
      <w:proofErr w:type="spellStart"/>
      <w:r w:rsidR="00FD7AAF" w:rsidRPr="009C33C0">
        <w:rPr>
          <w:rFonts w:ascii="Arial" w:hAnsi="Arial" w:cs="Arial"/>
          <w:i/>
          <w:color w:val="262626" w:themeColor="text1" w:themeTint="D9"/>
          <w:sz w:val="18"/>
          <w:lang w:val="es-ES_tradnl"/>
        </w:rPr>
        <w:t>saccharatum</w:t>
      </w:r>
      <w:proofErr w:type="spellEnd"/>
      <w:r w:rsidR="00FD7AAF" w:rsidRPr="009C33C0">
        <w:rPr>
          <w:rFonts w:ascii="Arial" w:hAnsi="Arial" w:cs="Arial"/>
          <w:i/>
          <w:color w:val="262626" w:themeColor="text1" w:themeTint="D9"/>
          <w:sz w:val="18"/>
          <w:lang w:val="es-ES_tradnl"/>
        </w:rPr>
        <w:t xml:space="preserve">, S. </w:t>
      </w:r>
      <w:proofErr w:type="spellStart"/>
      <w:r w:rsidR="00FD7AAF" w:rsidRPr="009C33C0">
        <w:rPr>
          <w:rFonts w:ascii="Arial" w:hAnsi="Arial" w:cs="Arial"/>
          <w:i/>
          <w:color w:val="262626" w:themeColor="text1" w:themeTint="D9"/>
          <w:sz w:val="18"/>
          <w:lang w:val="es-ES_tradnl"/>
        </w:rPr>
        <w:t>saccharatum</w:t>
      </w:r>
      <w:proofErr w:type="spellEnd"/>
      <w:r w:rsidR="00FD7AAF" w:rsidRPr="009C33C0">
        <w:rPr>
          <w:rFonts w:ascii="Arial" w:hAnsi="Arial" w:cs="Arial"/>
          <w:i/>
          <w:color w:val="262626" w:themeColor="text1" w:themeTint="D9"/>
          <w:sz w:val="18"/>
          <w:lang w:val="es-ES_tradnl"/>
        </w:rPr>
        <w:t xml:space="preserve"> x S. </w:t>
      </w:r>
      <w:proofErr w:type="spellStart"/>
      <w:r w:rsidR="00FD7AAF" w:rsidRPr="009C33C0">
        <w:rPr>
          <w:rFonts w:ascii="Arial" w:hAnsi="Arial" w:cs="Arial"/>
          <w:i/>
          <w:color w:val="262626" w:themeColor="text1" w:themeTint="D9"/>
          <w:sz w:val="18"/>
          <w:lang w:val="es-ES_tradnl"/>
        </w:rPr>
        <w:t>Saccharatum</w:t>
      </w:r>
      <w:proofErr w:type="spellEnd"/>
      <w:r w:rsidR="009C33C0">
        <w:rPr>
          <w:rFonts w:ascii="Arial" w:hAnsi="Arial" w:cs="Arial"/>
          <w:i/>
          <w:color w:val="262626" w:themeColor="text1" w:themeTint="D9"/>
          <w:sz w:val="18"/>
          <w:lang w:val="es-ES_tradnl"/>
        </w:rPr>
        <w:t>.</w:t>
      </w:r>
    </w:p>
    <w:p w:rsidR="00FD7AAF" w:rsidRPr="0093064F" w:rsidRDefault="0093064F" w:rsidP="0093064F">
      <w:pPr>
        <w:tabs>
          <w:tab w:val="left" w:pos="-567"/>
        </w:tabs>
        <w:rPr>
          <w:rFonts w:ascii="Arial" w:hAnsi="Arial" w:cs="Arial"/>
          <w:color w:val="262626" w:themeColor="text1" w:themeTint="D9"/>
          <w:sz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lang w:val="es-ES_tradnl"/>
        </w:rPr>
        <w:t>(2</w:t>
      </w:r>
      <w:r w:rsidR="00FD7AAF" w:rsidRPr="007B5D9F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)  Bajo contenido de </w:t>
      </w:r>
      <w:r w:rsidR="00C738BB">
        <w:rPr>
          <w:rFonts w:ascii="Arial" w:hAnsi="Arial" w:cs="Arial"/>
          <w:color w:val="262626" w:themeColor="text1" w:themeTint="D9"/>
          <w:sz w:val="18"/>
          <w:lang w:val="es-ES_tradnl"/>
        </w:rPr>
        <w:t>L</w:t>
      </w:r>
      <w:r w:rsidR="00FD7AAF" w:rsidRPr="007B5D9F">
        <w:rPr>
          <w:rFonts w:ascii="Arial" w:hAnsi="Arial" w:cs="Arial"/>
          <w:color w:val="262626" w:themeColor="text1" w:themeTint="D9"/>
          <w:sz w:val="18"/>
          <w:lang w:val="es-ES_tradnl"/>
        </w:rPr>
        <w:t>ignina.</w:t>
      </w:r>
    </w:p>
    <w:sectPr w:rsidR="00FD7AAF" w:rsidRPr="0093064F" w:rsidSect="007B5D9F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9F" w:rsidRDefault="007B5D9F" w:rsidP="007B5D9F">
      <w:r>
        <w:separator/>
      </w:r>
    </w:p>
  </w:endnote>
  <w:endnote w:type="continuationSeparator" w:id="0">
    <w:p w:rsidR="007B5D9F" w:rsidRDefault="007B5D9F" w:rsidP="007B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D9F" w:rsidRDefault="00DA425D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F69F5" wp14:editId="70F08F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25D" w:rsidRPr="00483E0D" w:rsidRDefault="00DA425D" w:rsidP="00DA425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DA425D" w:rsidRPr="00483E0D" w:rsidRDefault="00DA425D" w:rsidP="00DA425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DF69F5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DA425D" w:rsidRPr="00483E0D" w:rsidRDefault="00DA425D" w:rsidP="00DA425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DA425D" w:rsidRPr="00483E0D" w:rsidRDefault="00DA425D" w:rsidP="00DA425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9F" w:rsidRDefault="007B5D9F" w:rsidP="007B5D9F">
      <w:r>
        <w:separator/>
      </w:r>
    </w:p>
  </w:footnote>
  <w:footnote w:type="continuationSeparator" w:id="0">
    <w:p w:rsidR="007B5D9F" w:rsidRDefault="007B5D9F" w:rsidP="007B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D9F" w:rsidRDefault="002E4675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-84357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5D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C00864" wp14:editId="2F0EB1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25D" w:rsidRPr="00483E0D" w:rsidRDefault="00DA425D" w:rsidP="00DA425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DA425D" w:rsidRPr="00483E0D" w:rsidRDefault="00DA425D" w:rsidP="00DA425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C00864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DA425D" w:rsidRPr="00483E0D" w:rsidRDefault="00DA425D" w:rsidP="00DA425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DA425D" w:rsidRPr="00483E0D" w:rsidRDefault="00DA425D" w:rsidP="00DA425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7A8A"/>
    <w:multiLevelType w:val="hybridMultilevel"/>
    <w:tmpl w:val="705881BC"/>
    <w:lvl w:ilvl="0" w:tplc="9D4AC09A">
      <w:start w:val="3"/>
      <w:numFmt w:val="decimal"/>
      <w:lvlText w:val="(%1)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" w15:restartNumberingAfterBreak="0">
    <w:nsid w:val="25351A6B"/>
    <w:multiLevelType w:val="singleLevel"/>
    <w:tmpl w:val="2B4C7B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F"/>
    <w:rsid w:val="002E4675"/>
    <w:rsid w:val="003328F2"/>
    <w:rsid w:val="004F6EE0"/>
    <w:rsid w:val="006132BA"/>
    <w:rsid w:val="00744C10"/>
    <w:rsid w:val="007540EC"/>
    <w:rsid w:val="007835AE"/>
    <w:rsid w:val="007B5D9F"/>
    <w:rsid w:val="0084143B"/>
    <w:rsid w:val="0093064F"/>
    <w:rsid w:val="009C33C0"/>
    <w:rsid w:val="00C738BB"/>
    <w:rsid w:val="00DA425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245CA1E2"/>
  <w15:chartTrackingRefBased/>
  <w15:docId w15:val="{95D898C0-7D0F-46E9-8FFB-0CC4470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B5D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D9F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B5D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D9F"/>
    <w:rPr>
      <w:lang w:val="en-US" w:eastAsia="es-ES"/>
    </w:rPr>
  </w:style>
  <w:style w:type="paragraph" w:styleId="Prrafodelista">
    <w:name w:val="List Paragraph"/>
    <w:basedOn w:val="Normal"/>
    <w:uiPriority w:val="34"/>
    <w:qFormat/>
    <w:rsid w:val="0093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12</cp:revision>
  <cp:lastPrinted>2010-07-20T18:08:00Z</cp:lastPrinted>
  <dcterms:created xsi:type="dcterms:W3CDTF">2017-01-04T19:21:00Z</dcterms:created>
  <dcterms:modified xsi:type="dcterms:W3CDTF">2017-08-29T13:56:00Z</dcterms:modified>
</cp:coreProperties>
</file>